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AD" w:rsidRDefault="009A24AD" w:rsidP="009A24AD"/>
    <w:p w:rsidR="009A24AD" w:rsidRDefault="009A24AD" w:rsidP="009A24AD">
      <w:pPr>
        <w:rPr>
          <w:rFonts w:ascii="Verdana" w:hAnsi="Verdana"/>
          <w:sz w:val="22"/>
          <w:szCs w:val="22"/>
        </w:rPr>
      </w:pPr>
    </w:p>
    <w:tbl>
      <w:tblPr>
        <w:tblW w:w="0" w:type="auto"/>
        <w:jc w:val="center"/>
        <w:tblCellMar>
          <w:left w:w="0" w:type="dxa"/>
          <w:right w:w="0" w:type="dxa"/>
        </w:tblCellMar>
        <w:tblLook w:val="04A0" w:firstRow="1" w:lastRow="0" w:firstColumn="1" w:lastColumn="0" w:noHBand="0" w:noVBand="1"/>
      </w:tblPr>
      <w:tblGrid>
        <w:gridCol w:w="9288"/>
      </w:tblGrid>
      <w:tr w:rsidR="009A24AD" w:rsidTr="009A24AD">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9A24AD" w:rsidRDefault="009A24AD">
            <w:pPr>
              <w:jc w:val="center"/>
              <w:rPr>
                <w:rFonts w:ascii="Verdana" w:hAnsi="Verdana"/>
                <w:sz w:val="22"/>
                <w:szCs w:val="22"/>
              </w:rPr>
            </w:pPr>
            <w:r>
              <w:rPr>
                <w:rFonts w:ascii="Verdana" w:hAnsi="Verdana"/>
                <w:noProof/>
                <w:sz w:val="22"/>
                <w:szCs w:val="22"/>
              </w:rPr>
              <w:drawing>
                <wp:inline distT="0" distB="0" distL="0" distR="0">
                  <wp:extent cx="5667375" cy="1752600"/>
                  <wp:effectExtent l="0" t="0" r="9525" b="0"/>
                  <wp:docPr id="8" name="Afbeelding 8"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9A24AD" w:rsidTr="009A24A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A24AD" w:rsidRDefault="009A24AD">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2. Week 4.</w:t>
            </w:r>
          </w:p>
          <w:p w:rsidR="009A24AD" w:rsidRDefault="009A24AD">
            <w:pPr>
              <w:jc w:val="center"/>
              <w:rPr>
                <w:rFonts w:ascii="Verdana" w:hAnsi="Verdana"/>
                <w:sz w:val="22"/>
                <w:szCs w:val="22"/>
              </w:rPr>
            </w:pPr>
            <w:r>
              <w:rPr>
                <w:rFonts w:ascii="Verdana" w:hAnsi="Verdana"/>
                <w:sz w:val="22"/>
                <w:szCs w:val="22"/>
              </w:rPr>
              <w:t>In deze Voorall Nieuwsflits leest u het nieuws dat Voorall opviel</w:t>
            </w:r>
            <w:r>
              <w:rPr>
                <w:rFonts w:ascii="Verdana" w:hAnsi="Verdana"/>
                <w:color w:val="0000FF"/>
                <w:sz w:val="22"/>
                <w:szCs w:val="22"/>
              </w:rPr>
              <w:t xml:space="preserve"> </w:t>
            </w:r>
            <w:r>
              <w:rPr>
                <w:rFonts w:ascii="Verdana" w:hAnsi="Verdana"/>
                <w:sz w:val="22"/>
                <w:szCs w:val="22"/>
              </w:rPr>
              <w:t>en dat wij graag met u willen delen.</w:t>
            </w:r>
          </w:p>
          <w:p w:rsidR="009A24AD" w:rsidRDefault="009A24AD">
            <w:pPr>
              <w:jc w:val="center"/>
              <w:rPr>
                <w:rFonts w:ascii="Verdana" w:hAnsi="Verdana"/>
                <w:sz w:val="22"/>
                <w:szCs w:val="22"/>
              </w:rPr>
            </w:pPr>
          </w:p>
        </w:tc>
      </w:tr>
      <w:tr w:rsidR="009A24AD" w:rsidTr="009A24A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A24AD" w:rsidRDefault="009A24AD">
            <w:pPr>
              <w:jc w:val="center"/>
              <w:rPr>
                <w:rFonts w:ascii="Arial" w:hAnsi="Arial" w:cs="Arial"/>
                <w:color w:val="0000FF"/>
                <w:sz w:val="18"/>
                <w:szCs w:val="18"/>
              </w:rPr>
            </w:pPr>
          </w:p>
          <w:p w:rsidR="009A24AD" w:rsidRDefault="009A24AD">
            <w:pPr>
              <w:jc w:val="center"/>
              <w:rPr>
                <w:rFonts w:ascii="Verdana" w:hAnsi="Verdana"/>
                <w:b/>
                <w:bCs/>
                <w:sz w:val="22"/>
                <w:szCs w:val="22"/>
              </w:rPr>
            </w:pPr>
            <w:r>
              <w:rPr>
                <w:rFonts w:ascii="Arial" w:hAnsi="Arial" w:cs="Arial"/>
                <w:noProof/>
                <w:color w:val="0000FF"/>
                <w:sz w:val="18"/>
                <w:szCs w:val="18"/>
              </w:rPr>
              <w:drawing>
                <wp:inline distT="0" distB="0" distL="0" distR="0">
                  <wp:extent cx="3162300" cy="1390650"/>
                  <wp:effectExtent l="0" t="0" r="0" b="0"/>
                  <wp:docPr id="7" name="Afbeelding 7" descr="http://denhaagfm.nl/wp-content/uploads/2014/01/Foto-BvIB-Eveline-van-Egdom-590x260.jpg">
                    <a:hlinkClick xmlns:a="http://schemas.openxmlformats.org/drawingml/2006/main" r:id="rId7" tooltip="&quot;Ambtenaren op pad met Hagenaars met een beperki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nhaagfm.nl/wp-content/uploads/2014/01/Foto-BvIB-Eveline-van-Egdom-590x260.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62300" cy="1390650"/>
                          </a:xfrm>
                          <a:prstGeom prst="rect">
                            <a:avLst/>
                          </a:prstGeom>
                          <a:noFill/>
                          <a:ln>
                            <a:noFill/>
                          </a:ln>
                        </pic:spPr>
                      </pic:pic>
                    </a:graphicData>
                  </a:graphic>
                </wp:inline>
              </w:drawing>
            </w:r>
          </w:p>
          <w:p w:rsidR="009A24AD" w:rsidRDefault="009A24AD">
            <w:pPr>
              <w:jc w:val="center"/>
              <w:rPr>
                <w:rFonts w:ascii="Verdana" w:hAnsi="Verdana"/>
                <w:b/>
                <w:bCs/>
                <w:sz w:val="20"/>
                <w:szCs w:val="20"/>
              </w:rPr>
            </w:pPr>
            <w:r>
              <w:rPr>
                <w:rFonts w:ascii="Verdana" w:hAnsi="Verdana"/>
                <w:b/>
                <w:bCs/>
                <w:sz w:val="20"/>
                <w:szCs w:val="20"/>
              </w:rPr>
              <w:t>Foto: Eveline van Egdom</w:t>
            </w:r>
          </w:p>
          <w:p w:rsidR="009A24AD" w:rsidRDefault="009A24AD">
            <w:pPr>
              <w:jc w:val="center"/>
              <w:rPr>
                <w:rFonts w:ascii="Verdana" w:hAnsi="Verdana"/>
                <w:b/>
                <w:bCs/>
                <w:sz w:val="20"/>
                <w:szCs w:val="20"/>
              </w:rPr>
            </w:pPr>
          </w:p>
          <w:p w:rsidR="009A24AD" w:rsidRDefault="009A24AD">
            <w:pPr>
              <w:pStyle w:val="Hoofdtekst"/>
              <w:rPr>
                <w:rFonts w:ascii="Verdana" w:hAnsi="Verdana"/>
                <w:b/>
                <w:bCs/>
              </w:rPr>
            </w:pPr>
            <w:r>
              <w:rPr>
                <w:rFonts w:ascii="Verdana" w:hAnsi="Verdana"/>
                <w:b/>
                <w:bCs/>
              </w:rPr>
              <w:t>Haagse ambtenaren op pad voor inclusieve stad</w:t>
            </w:r>
          </w:p>
          <w:p w:rsidR="009A24AD" w:rsidRDefault="009A24AD">
            <w:pPr>
              <w:pStyle w:val="Hoofdtekst"/>
              <w:rPr>
                <w:rFonts w:ascii="Verdana" w:hAnsi="Verdana"/>
                <w:b/>
                <w:bCs/>
              </w:rPr>
            </w:pPr>
            <w:r>
              <w:rPr>
                <w:rFonts w:ascii="Verdana" w:hAnsi="Verdana"/>
              </w:rPr>
              <w:t>Ambtenaren van de gemeente Den Haag gaan op bezoek bij Hagenaars met een beperking. Met het project ‘Beeld van Inclusief Beleid’ wil Voorall tijdens ‘</w:t>
            </w:r>
            <w:proofErr w:type="spellStart"/>
            <w:r>
              <w:rPr>
                <w:rFonts w:ascii="Verdana" w:hAnsi="Verdana"/>
              </w:rPr>
              <w:t>roadtrIBs</w:t>
            </w:r>
            <w:proofErr w:type="spellEnd"/>
            <w:r>
              <w:rPr>
                <w:rFonts w:ascii="Verdana" w:hAnsi="Verdana"/>
              </w:rPr>
              <w:t xml:space="preserve">’ ambtenaren laten zien waar en om wie inclusief beleid draait en zo de aandacht ervoor vergroten. Voor meer informatie: </w:t>
            </w:r>
            <w:hyperlink r:id="rId10" w:history="1">
              <w:r>
                <w:rPr>
                  <w:rStyle w:val="Hyperlink"/>
                  <w:rFonts w:ascii="Verdana" w:hAnsi="Verdana"/>
                  <w:b/>
                  <w:bCs/>
                </w:rPr>
                <w:t>Klik hier</w:t>
              </w:r>
            </w:hyperlink>
          </w:p>
          <w:p w:rsidR="009A24AD" w:rsidRDefault="009A24AD">
            <w:pPr>
              <w:rPr>
                <w:rFonts w:ascii="Verdana" w:hAnsi="Verdana"/>
                <w:b/>
                <w:bCs/>
                <w:sz w:val="22"/>
                <w:szCs w:val="22"/>
              </w:rPr>
            </w:pPr>
          </w:p>
        </w:tc>
      </w:tr>
      <w:tr w:rsidR="009A24AD" w:rsidTr="009A24A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A24AD" w:rsidRDefault="009A24AD">
            <w:pPr>
              <w:autoSpaceDE w:val="0"/>
              <w:autoSpaceDN w:val="0"/>
              <w:rPr>
                <w:rFonts w:ascii="Verdana" w:hAnsi="Verdana"/>
                <w:b/>
                <w:bCs/>
                <w:sz w:val="22"/>
                <w:szCs w:val="22"/>
              </w:rPr>
            </w:pPr>
          </w:p>
          <w:p w:rsidR="009A24AD" w:rsidRDefault="009A24AD">
            <w:pPr>
              <w:autoSpaceDE w:val="0"/>
              <w:autoSpaceDN w:val="0"/>
              <w:jc w:val="center"/>
              <w:rPr>
                <w:rFonts w:ascii="Verdana" w:hAnsi="Verdana"/>
                <w:sz w:val="22"/>
                <w:szCs w:val="22"/>
              </w:rPr>
            </w:pPr>
            <w:r>
              <w:rPr>
                <w:noProof/>
                <w:color w:val="0000FF"/>
              </w:rPr>
              <w:drawing>
                <wp:inline distT="0" distB="0" distL="0" distR="0">
                  <wp:extent cx="2419350" cy="1819275"/>
                  <wp:effectExtent l="0" t="0" r="0" b="9525"/>
                  <wp:docPr id="6" name="Afbeelding 6" descr="Sahied Nanhekhan: ‘Als je op één vlak sterker in iets bent, kun je de ander daarmee helpen.’">
                    <a:hlinkClick xmlns:a="http://schemas.openxmlformats.org/drawingml/2006/main" r:id="rId11" tooltip="&quot;Bekijk foto op groot formaa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ahied Nanhekhan: ‘Als je op één vlak sterker in iets bent, kun je de ander daarmee helpe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19350" cy="1819275"/>
                          </a:xfrm>
                          <a:prstGeom prst="rect">
                            <a:avLst/>
                          </a:prstGeom>
                          <a:noFill/>
                          <a:ln>
                            <a:noFill/>
                          </a:ln>
                        </pic:spPr>
                      </pic:pic>
                    </a:graphicData>
                  </a:graphic>
                </wp:inline>
              </w:drawing>
            </w:r>
          </w:p>
          <w:p w:rsidR="009A24AD" w:rsidRDefault="009A24AD">
            <w:pPr>
              <w:autoSpaceDE w:val="0"/>
              <w:autoSpaceDN w:val="0"/>
              <w:rPr>
                <w:rFonts w:ascii="Verdana" w:hAnsi="Verdana"/>
                <w:sz w:val="22"/>
                <w:szCs w:val="22"/>
              </w:rPr>
            </w:pPr>
          </w:p>
          <w:p w:rsidR="009A24AD" w:rsidRDefault="009A24AD">
            <w:pPr>
              <w:autoSpaceDE w:val="0"/>
              <w:autoSpaceDN w:val="0"/>
              <w:rPr>
                <w:rFonts w:ascii="Verdana" w:hAnsi="Verdana"/>
                <w:b/>
                <w:bCs/>
                <w:sz w:val="22"/>
                <w:szCs w:val="22"/>
              </w:rPr>
            </w:pPr>
            <w:proofErr w:type="spellStart"/>
            <w:r>
              <w:rPr>
                <w:rFonts w:ascii="Verdana" w:hAnsi="Verdana"/>
                <w:b/>
                <w:bCs/>
                <w:sz w:val="22"/>
                <w:szCs w:val="22"/>
              </w:rPr>
              <w:t>Sahied</w:t>
            </w:r>
            <w:proofErr w:type="spellEnd"/>
            <w:r>
              <w:rPr>
                <w:rFonts w:ascii="Verdana" w:hAnsi="Verdana"/>
                <w:b/>
                <w:bCs/>
                <w:sz w:val="22"/>
                <w:szCs w:val="22"/>
              </w:rPr>
              <w:t xml:space="preserve"> waakt over Islamitische ouderen</w:t>
            </w:r>
          </w:p>
          <w:p w:rsidR="009A24AD" w:rsidRDefault="009A24AD">
            <w:pPr>
              <w:autoSpaceDE w:val="0"/>
              <w:autoSpaceDN w:val="0"/>
              <w:rPr>
                <w:rFonts w:ascii="Verdana" w:hAnsi="Verdana"/>
                <w:sz w:val="22"/>
                <w:szCs w:val="22"/>
              </w:rPr>
            </w:pPr>
            <w:r>
              <w:rPr>
                <w:rFonts w:ascii="Verdana" w:hAnsi="Verdana"/>
                <w:sz w:val="22"/>
                <w:szCs w:val="22"/>
              </w:rPr>
              <w:t xml:space="preserve">Vanaf het moment dat zijn vader een hersenbloeding kreeg is </w:t>
            </w:r>
            <w:proofErr w:type="spellStart"/>
            <w:r>
              <w:rPr>
                <w:rFonts w:ascii="Verdana" w:hAnsi="Verdana"/>
                <w:sz w:val="22"/>
                <w:szCs w:val="22"/>
              </w:rPr>
              <w:t>Sahied</w:t>
            </w:r>
            <w:proofErr w:type="spellEnd"/>
            <w:r>
              <w:rPr>
                <w:rFonts w:ascii="Verdana" w:hAnsi="Verdana"/>
                <w:sz w:val="22"/>
                <w:szCs w:val="22"/>
              </w:rPr>
              <w:t xml:space="preserve"> zich gaan verdiepen in de zorg. Zo werd hij cliëntenraadslid bij </w:t>
            </w:r>
            <w:proofErr w:type="spellStart"/>
            <w:r>
              <w:rPr>
                <w:rFonts w:ascii="Verdana" w:hAnsi="Verdana"/>
                <w:sz w:val="22"/>
                <w:szCs w:val="22"/>
              </w:rPr>
              <w:t>Florence</w:t>
            </w:r>
            <w:proofErr w:type="spellEnd"/>
            <w:r>
              <w:rPr>
                <w:rFonts w:ascii="Verdana" w:hAnsi="Verdana"/>
                <w:sz w:val="22"/>
                <w:szCs w:val="22"/>
              </w:rPr>
              <w:t xml:space="preserve"> en </w:t>
            </w:r>
            <w:proofErr w:type="spellStart"/>
            <w:r>
              <w:rPr>
                <w:rFonts w:ascii="Verdana" w:hAnsi="Verdana"/>
                <w:sz w:val="22"/>
                <w:szCs w:val="22"/>
              </w:rPr>
              <w:t>Parnassia</w:t>
            </w:r>
            <w:proofErr w:type="spellEnd"/>
            <w:r>
              <w:rPr>
                <w:rFonts w:ascii="Verdana" w:hAnsi="Verdana"/>
                <w:sz w:val="22"/>
                <w:szCs w:val="22"/>
              </w:rPr>
              <w:t xml:space="preserve"> en lid van de Stedelijke Ouderen Commissie. Zijn vrijwilligerswerk bestaat uit het helpen van niet-zelfredzame ouderen, ook ondersteunt hij met praktische zaken </w:t>
            </w:r>
            <w:r>
              <w:rPr>
                <w:rFonts w:ascii="Verdana" w:hAnsi="Verdana"/>
                <w:sz w:val="22"/>
                <w:szCs w:val="22"/>
              </w:rPr>
              <w:lastRenderedPageBreak/>
              <w:t>op computergebied. Wekelijks is hij daar meer dan veertig uur mee bezig. Zijn drijfveer is dat wij als mensen op aarde er voor elkaar moeten zijn.</w:t>
            </w:r>
          </w:p>
          <w:p w:rsidR="009A24AD" w:rsidRDefault="009A24AD">
            <w:pPr>
              <w:autoSpaceDE w:val="0"/>
              <w:autoSpaceDN w:val="0"/>
              <w:rPr>
                <w:rFonts w:ascii="Verdana" w:hAnsi="Verdana"/>
                <w:sz w:val="22"/>
                <w:szCs w:val="22"/>
              </w:rPr>
            </w:pPr>
            <w:r>
              <w:rPr>
                <w:rFonts w:ascii="Verdana" w:hAnsi="Verdana"/>
                <w:sz w:val="22"/>
                <w:szCs w:val="22"/>
              </w:rPr>
              <w:t xml:space="preserve">Soms is een luisterend oor al voldoende. Daarnaast is een deel van de migranten bevolking niet zo bekend met vrijwilligerswerk. </w:t>
            </w:r>
            <w:proofErr w:type="spellStart"/>
            <w:r>
              <w:rPr>
                <w:rFonts w:ascii="Verdana" w:hAnsi="Verdana"/>
                <w:sz w:val="22"/>
                <w:szCs w:val="22"/>
              </w:rPr>
              <w:t>Sahied</w:t>
            </w:r>
            <w:proofErr w:type="spellEnd"/>
            <w:r>
              <w:rPr>
                <w:rFonts w:ascii="Verdana" w:hAnsi="Verdana"/>
                <w:sz w:val="22"/>
                <w:szCs w:val="22"/>
              </w:rPr>
              <w:t xml:space="preserve"> heeft voor zijn vrijwilligerswerk Stichting </w:t>
            </w:r>
            <w:proofErr w:type="spellStart"/>
            <w:r>
              <w:rPr>
                <w:rFonts w:ascii="Verdana" w:hAnsi="Verdana"/>
                <w:sz w:val="22"/>
                <w:szCs w:val="22"/>
              </w:rPr>
              <w:t>SurNed</w:t>
            </w:r>
            <w:proofErr w:type="spellEnd"/>
            <w:r>
              <w:rPr>
                <w:rFonts w:ascii="Verdana" w:hAnsi="Verdana"/>
                <w:sz w:val="22"/>
                <w:szCs w:val="22"/>
              </w:rPr>
              <w:t xml:space="preserve"> Interactief en Stichting Islamitische Ouderen Den Haag opgericht. Meer informatie daarover is te vinden via de website. </w:t>
            </w:r>
            <w:hyperlink r:id="rId14" w:history="1">
              <w:r>
                <w:rPr>
                  <w:rStyle w:val="Hyperlink"/>
                  <w:rFonts w:ascii="Verdana" w:hAnsi="Verdana"/>
                  <w:sz w:val="22"/>
                  <w:szCs w:val="22"/>
                </w:rPr>
                <w:t>Klik hier</w:t>
              </w:r>
            </w:hyperlink>
          </w:p>
          <w:p w:rsidR="009A24AD" w:rsidRDefault="009A24AD">
            <w:pPr>
              <w:autoSpaceDE w:val="0"/>
              <w:autoSpaceDN w:val="0"/>
              <w:rPr>
                <w:rFonts w:ascii="Verdana" w:hAnsi="Verdana"/>
                <w:sz w:val="22"/>
                <w:szCs w:val="22"/>
              </w:rPr>
            </w:pPr>
          </w:p>
          <w:p w:rsidR="009A24AD" w:rsidRDefault="009A24AD">
            <w:pPr>
              <w:autoSpaceDE w:val="0"/>
              <w:autoSpaceDN w:val="0"/>
              <w:rPr>
                <w:rFonts w:ascii="Verdana" w:hAnsi="Verdana"/>
                <w:b/>
                <w:bCs/>
                <w:sz w:val="22"/>
                <w:szCs w:val="22"/>
              </w:rPr>
            </w:pPr>
            <w:r>
              <w:rPr>
                <w:rFonts w:ascii="Verdana" w:hAnsi="Verdana"/>
                <w:sz w:val="22"/>
                <w:szCs w:val="22"/>
              </w:rPr>
              <w:t>Bron: De Posthoorn</w:t>
            </w:r>
          </w:p>
        </w:tc>
      </w:tr>
      <w:tr w:rsidR="009A24AD" w:rsidTr="009A24A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A24AD" w:rsidRDefault="009A24AD">
            <w:pPr>
              <w:autoSpaceDE w:val="0"/>
              <w:autoSpaceDN w:val="0"/>
              <w:jc w:val="center"/>
              <w:rPr>
                <w:rFonts w:ascii="Verdana" w:hAnsi="Verdana"/>
                <w:b/>
                <w:bCs/>
                <w:sz w:val="22"/>
                <w:szCs w:val="22"/>
              </w:rPr>
            </w:pPr>
          </w:p>
          <w:p w:rsidR="009A24AD" w:rsidRDefault="009A24AD">
            <w:pPr>
              <w:autoSpaceDE w:val="0"/>
              <w:autoSpaceDN w:val="0"/>
              <w:jc w:val="center"/>
              <w:rPr>
                <w:rFonts w:ascii="Verdana" w:hAnsi="Verdana"/>
                <w:b/>
                <w:bCs/>
                <w:sz w:val="22"/>
                <w:szCs w:val="22"/>
              </w:rPr>
            </w:pPr>
            <w:r>
              <w:rPr>
                <w:noProof/>
              </w:rPr>
              <w:drawing>
                <wp:inline distT="0" distB="0" distL="0" distR="0">
                  <wp:extent cx="2524125" cy="1895475"/>
                  <wp:effectExtent l="0" t="0" r="9525" b="9525"/>
                  <wp:docPr id="5" name="Afbeelding 5" descr="Perron opstelplek voor rolst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erron opstelplek voor rolstoel"/>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p>
          <w:p w:rsidR="009A24AD" w:rsidRDefault="009A24AD">
            <w:pPr>
              <w:autoSpaceDE w:val="0"/>
              <w:autoSpaceDN w:val="0"/>
              <w:rPr>
                <w:rFonts w:ascii="Verdana" w:hAnsi="Verdana"/>
                <w:b/>
                <w:bCs/>
                <w:sz w:val="22"/>
                <w:szCs w:val="22"/>
              </w:rPr>
            </w:pPr>
          </w:p>
          <w:p w:rsidR="009A24AD" w:rsidRDefault="009A24AD">
            <w:pPr>
              <w:autoSpaceDE w:val="0"/>
              <w:autoSpaceDN w:val="0"/>
              <w:rPr>
                <w:rFonts w:ascii="Verdana" w:hAnsi="Verdana"/>
                <w:b/>
                <w:bCs/>
                <w:sz w:val="22"/>
                <w:szCs w:val="22"/>
              </w:rPr>
            </w:pPr>
          </w:p>
          <w:p w:rsidR="009A24AD" w:rsidRDefault="009A24AD">
            <w:pPr>
              <w:autoSpaceDE w:val="0"/>
              <w:autoSpaceDN w:val="0"/>
              <w:rPr>
                <w:rFonts w:ascii="Verdana" w:hAnsi="Verdana"/>
                <w:b/>
                <w:bCs/>
                <w:sz w:val="22"/>
                <w:szCs w:val="22"/>
              </w:rPr>
            </w:pPr>
            <w:r>
              <w:rPr>
                <w:rFonts w:ascii="Verdana" w:hAnsi="Verdana"/>
                <w:b/>
                <w:bCs/>
                <w:sz w:val="22"/>
                <w:szCs w:val="22"/>
              </w:rPr>
              <w:t>Breng uw stem uit voor een opstelplek voor reizigers met een rolstoel op het perron</w:t>
            </w:r>
          </w:p>
          <w:p w:rsidR="009A24AD" w:rsidRDefault="009A24AD">
            <w:pPr>
              <w:rPr>
                <w:rFonts w:ascii="Verdana" w:hAnsi="Verdana"/>
                <w:sz w:val="22"/>
                <w:szCs w:val="22"/>
                <w:lang w:eastAsia="en-US"/>
              </w:rPr>
            </w:pPr>
            <w:r>
              <w:rPr>
                <w:rFonts w:ascii="Verdana" w:hAnsi="Verdana"/>
                <w:sz w:val="22"/>
                <w:szCs w:val="22"/>
                <w:lang w:eastAsia="en-US"/>
              </w:rPr>
              <w:t xml:space="preserve">De wens van Voorall om de opstelplek voor reizigers met een rolstoel op perrons gemarkeerd te krijgen komt dichterbij. Breng voor </w:t>
            </w:r>
            <w:r>
              <w:rPr>
                <w:rFonts w:ascii="Verdana" w:hAnsi="Verdana"/>
                <w:b/>
                <w:bCs/>
                <w:i/>
                <w:iCs/>
                <w:sz w:val="22"/>
                <w:szCs w:val="22"/>
                <w:lang w:eastAsia="en-US"/>
              </w:rPr>
              <w:t>31 januari</w:t>
            </w:r>
            <w:r>
              <w:rPr>
                <w:rFonts w:ascii="Verdana" w:hAnsi="Verdana"/>
                <w:sz w:val="22"/>
                <w:szCs w:val="22"/>
                <w:lang w:eastAsia="en-US"/>
              </w:rPr>
              <w:t xml:space="preserve"> uw stem uit: </w:t>
            </w:r>
            <w:hyperlink r:id="rId17" w:history="1">
              <w:r>
                <w:rPr>
                  <w:rStyle w:val="Hyperlink"/>
                  <w:rFonts w:ascii="Verdana" w:hAnsi="Verdana"/>
                  <w:sz w:val="22"/>
                  <w:szCs w:val="22"/>
                  <w:lang w:eastAsia="en-US"/>
                </w:rPr>
                <w:t>Klik hier</w:t>
              </w:r>
            </w:hyperlink>
          </w:p>
          <w:p w:rsidR="009A24AD" w:rsidRDefault="009A24AD">
            <w:pPr>
              <w:autoSpaceDE w:val="0"/>
              <w:autoSpaceDN w:val="0"/>
              <w:rPr>
                <w:rFonts w:ascii="Verdana" w:hAnsi="Verdana"/>
                <w:b/>
                <w:bCs/>
                <w:sz w:val="22"/>
                <w:szCs w:val="22"/>
              </w:rPr>
            </w:pPr>
          </w:p>
        </w:tc>
      </w:tr>
      <w:tr w:rsidR="009A24AD" w:rsidTr="009A24A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A24AD" w:rsidRDefault="009A24AD">
            <w:pPr>
              <w:autoSpaceDE w:val="0"/>
              <w:autoSpaceDN w:val="0"/>
              <w:rPr>
                <w:rFonts w:ascii="Verdana" w:hAnsi="Verdana"/>
                <w:b/>
                <w:bCs/>
                <w:sz w:val="22"/>
                <w:szCs w:val="22"/>
              </w:rPr>
            </w:pPr>
          </w:p>
          <w:p w:rsidR="009A24AD" w:rsidRDefault="009A24AD">
            <w:pPr>
              <w:autoSpaceDE w:val="0"/>
              <w:autoSpaceDN w:val="0"/>
              <w:jc w:val="center"/>
              <w:rPr>
                <w:rFonts w:ascii="Verdana" w:hAnsi="Verdana"/>
                <w:sz w:val="22"/>
                <w:szCs w:val="22"/>
              </w:rPr>
            </w:pPr>
            <w:r>
              <w:rPr>
                <w:noProof/>
                <w:color w:val="0000FF"/>
              </w:rPr>
              <w:drawing>
                <wp:inline distT="0" distB="0" distL="0" distR="0">
                  <wp:extent cx="2105025" cy="1438275"/>
                  <wp:effectExtent l="0" t="0" r="9525" b="9525"/>
                  <wp:docPr id="4" name="Afbeelding 4" descr="http://www.honderdprocenthaags.nl/nieuws/afbeeldingen/HTM/Ooievaarspa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honderdprocenthaags.nl/nieuws/afbeeldingen/HTM/Ooievaarspas.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105025" cy="1438275"/>
                          </a:xfrm>
                          <a:prstGeom prst="rect">
                            <a:avLst/>
                          </a:prstGeom>
                          <a:noFill/>
                          <a:ln>
                            <a:noFill/>
                          </a:ln>
                        </pic:spPr>
                      </pic:pic>
                    </a:graphicData>
                  </a:graphic>
                </wp:inline>
              </w:drawing>
            </w:r>
          </w:p>
          <w:p w:rsidR="009A24AD" w:rsidRDefault="009A24AD">
            <w:pPr>
              <w:autoSpaceDE w:val="0"/>
              <w:autoSpaceDN w:val="0"/>
              <w:rPr>
                <w:rFonts w:ascii="Verdana" w:hAnsi="Verdana"/>
                <w:sz w:val="22"/>
                <w:szCs w:val="22"/>
              </w:rPr>
            </w:pPr>
          </w:p>
          <w:p w:rsidR="009A24AD" w:rsidRDefault="009A24AD">
            <w:pPr>
              <w:autoSpaceDE w:val="0"/>
              <w:autoSpaceDN w:val="0"/>
              <w:rPr>
                <w:rFonts w:ascii="Verdana" w:hAnsi="Verdana"/>
                <w:b/>
                <w:bCs/>
                <w:sz w:val="22"/>
                <w:szCs w:val="22"/>
              </w:rPr>
            </w:pPr>
            <w:r>
              <w:rPr>
                <w:rFonts w:ascii="Verdana" w:hAnsi="Verdana"/>
                <w:b/>
                <w:bCs/>
                <w:sz w:val="22"/>
                <w:szCs w:val="22"/>
              </w:rPr>
              <w:t>Ooievaarspas is een sieraad</w:t>
            </w:r>
          </w:p>
          <w:p w:rsidR="009A24AD" w:rsidRDefault="009A24AD">
            <w:pPr>
              <w:autoSpaceDE w:val="0"/>
              <w:autoSpaceDN w:val="0"/>
              <w:rPr>
                <w:rFonts w:ascii="Verdana" w:hAnsi="Verdana"/>
                <w:sz w:val="22"/>
                <w:szCs w:val="22"/>
              </w:rPr>
            </w:pPr>
            <w:r>
              <w:rPr>
                <w:rFonts w:ascii="Verdana" w:hAnsi="Verdana"/>
                <w:sz w:val="22"/>
                <w:szCs w:val="22"/>
              </w:rPr>
              <w:t xml:space="preserve">Dit jaar bestaat de Ooievaarspas 25 jaar. In 25 jaar is de pas gegroeid van 50 naar 500 aanbieders. Dat is geweldig. De pas stelt op dit moment 70.000 mensen in Den Haag in de gelegenheid om gebruik te maken van voorzieningen die dat anders niet hadden gekund. Vanaf 2014 is de eigen bijdrage van € 12,50 voor de pas afgeschaft. </w:t>
            </w:r>
          </w:p>
          <w:p w:rsidR="009A24AD" w:rsidRDefault="009A24AD">
            <w:pPr>
              <w:autoSpaceDE w:val="0"/>
              <w:autoSpaceDN w:val="0"/>
              <w:rPr>
                <w:rFonts w:ascii="Verdana" w:hAnsi="Verdana"/>
                <w:sz w:val="22"/>
                <w:szCs w:val="22"/>
              </w:rPr>
            </w:pPr>
          </w:p>
          <w:p w:rsidR="009A24AD" w:rsidRDefault="009A24AD">
            <w:pPr>
              <w:autoSpaceDE w:val="0"/>
              <w:autoSpaceDN w:val="0"/>
              <w:rPr>
                <w:rFonts w:ascii="Verdana" w:hAnsi="Verdana"/>
                <w:sz w:val="22"/>
                <w:szCs w:val="22"/>
              </w:rPr>
            </w:pPr>
            <w:r>
              <w:rPr>
                <w:rFonts w:ascii="Verdana" w:hAnsi="Verdana"/>
                <w:sz w:val="22"/>
                <w:szCs w:val="22"/>
              </w:rPr>
              <w:t>Wanneer kom je in aanmerking voor de Ooievaarspas (per 1-7-2013)?</w:t>
            </w:r>
          </w:p>
          <w:p w:rsidR="009A24AD" w:rsidRDefault="009A24AD">
            <w:pPr>
              <w:autoSpaceDE w:val="0"/>
              <w:autoSpaceDN w:val="0"/>
              <w:rPr>
                <w:rFonts w:ascii="Verdana" w:hAnsi="Verdana"/>
                <w:sz w:val="22"/>
                <w:szCs w:val="22"/>
              </w:rPr>
            </w:pPr>
            <w:r>
              <w:rPr>
                <w:rFonts w:ascii="Verdana" w:hAnsi="Verdana"/>
                <w:sz w:val="22"/>
                <w:szCs w:val="22"/>
              </w:rPr>
              <w:t>Alleenstaanden maximaal netto    € 1.145</w:t>
            </w:r>
          </w:p>
          <w:p w:rsidR="009A24AD" w:rsidRDefault="009A24AD">
            <w:pPr>
              <w:autoSpaceDE w:val="0"/>
              <w:autoSpaceDN w:val="0"/>
              <w:rPr>
                <w:rFonts w:ascii="Verdana" w:hAnsi="Verdana"/>
                <w:sz w:val="22"/>
                <w:szCs w:val="22"/>
              </w:rPr>
            </w:pPr>
            <w:r>
              <w:rPr>
                <w:rFonts w:ascii="Verdana" w:hAnsi="Verdana"/>
                <w:sz w:val="22"/>
                <w:szCs w:val="22"/>
              </w:rPr>
              <w:t>Alleenstaanden ouder maximaal   € 1.472</w:t>
            </w:r>
          </w:p>
          <w:p w:rsidR="009A24AD" w:rsidRDefault="009A24AD">
            <w:pPr>
              <w:autoSpaceDE w:val="0"/>
              <w:autoSpaceDN w:val="0"/>
              <w:rPr>
                <w:rFonts w:ascii="Verdana" w:hAnsi="Verdana"/>
                <w:sz w:val="22"/>
                <w:szCs w:val="22"/>
              </w:rPr>
            </w:pPr>
            <w:r>
              <w:rPr>
                <w:rFonts w:ascii="Verdana" w:hAnsi="Verdana"/>
                <w:sz w:val="22"/>
                <w:szCs w:val="22"/>
              </w:rPr>
              <w:t>Gezin maximaal                            € 1.635</w:t>
            </w:r>
          </w:p>
          <w:p w:rsidR="009A24AD" w:rsidRDefault="009A24AD">
            <w:pPr>
              <w:autoSpaceDE w:val="0"/>
              <w:autoSpaceDN w:val="0"/>
              <w:rPr>
                <w:rFonts w:ascii="Verdana" w:hAnsi="Verdana"/>
                <w:sz w:val="22"/>
                <w:szCs w:val="22"/>
              </w:rPr>
            </w:pPr>
          </w:p>
          <w:p w:rsidR="009A24AD" w:rsidRDefault="009A24AD">
            <w:pPr>
              <w:autoSpaceDE w:val="0"/>
              <w:autoSpaceDN w:val="0"/>
              <w:rPr>
                <w:rFonts w:ascii="Verdana" w:hAnsi="Verdana"/>
                <w:b/>
                <w:bCs/>
                <w:i/>
                <w:iCs/>
                <w:sz w:val="22"/>
                <w:szCs w:val="22"/>
              </w:rPr>
            </w:pPr>
            <w:r>
              <w:rPr>
                <w:rFonts w:ascii="Verdana" w:hAnsi="Verdana"/>
                <w:b/>
                <w:bCs/>
                <w:i/>
                <w:iCs/>
                <w:sz w:val="22"/>
                <w:szCs w:val="22"/>
              </w:rPr>
              <w:lastRenderedPageBreak/>
              <w:t xml:space="preserve">Aanmelden kan via: </w:t>
            </w:r>
            <w:hyperlink r:id="rId21" w:history="1">
              <w:r>
                <w:rPr>
                  <w:rStyle w:val="Hyperlink"/>
                  <w:rFonts w:ascii="Verdana" w:hAnsi="Verdana"/>
                  <w:b/>
                  <w:bCs/>
                  <w:i/>
                  <w:iCs/>
                  <w:sz w:val="22"/>
                  <w:szCs w:val="22"/>
                </w:rPr>
                <w:t>Klik hier</w:t>
              </w:r>
            </w:hyperlink>
          </w:p>
          <w:p w:rsidR="009A24AD" w:rsidRDefault="009A24AD">
            <w:pPr>
              <w:autoSpaceDE w:val="0"/>
              <w:autoSpaceDN w:val="0"/>
              <w:rPr>
                <w:rFonts w:ascii="Verdana" w:hAnsi="Verdana"/>
                <w:sz w:val="22"/>
                <w:szCs w:val="22"/>
              </w:rPr>
            </w:pPr>
          </w:p>
          <w:p w:rsidR="009A24AD" w:rsidRDefault="009A24AD">
            <w:pPr>
              <w:autoSpaceDE w:val="0"/>
              <w:autoSpaceDN w:val="0"/>
              <w:rPr>
                <w:rFonts w:ascii="Verdana" w:hAnsi="Verdana"/>
                <w:sz w:val="22"/>
                <w:szCs w:val="22"/>
              </w:rPr>
            </w:pPr>
            <w:r>
              <w:rPr>
                <w:rFonts w:ascii="Verdana" w:hAnsi="Verdana"/>
                <w:sz w:val="22"/>
                <w:szCs w:val="22"/>
              </w:rPr>
              <w:t>Bron: De Posthoorn</w:t>
            </w:r>
          </w:p>
        </w:tc>
      </w:tr>
      <w:tr w:rsidR="009A24AD" w:rsidTr="009A24A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A24AD" w:rsidRDefault="009A24AD">
            <w:pPr>
              <w:pStyle w:val="Default"/>
              <w:jc w:val="center"/>
              <w:rPr>
                <w:rFonts w:ascii="Arial" w:hAnsi="Arial" w:cs="Arial"/>
              </w:rPr>
            </w:pPr>
          </w:p>
          <w:p w:rsidR="009A24AD" w:rsidRDefault="009A24AD">
            <w:pPr>
              <w:pStyle w:val="Default"/>
              <w:jc w:val="center"/>
              <w:rPr>
                <w:color w:val="auto"/>
                <w:sz w:val="22"/>
                <w:szCs w:val="22"/>
              </w:rPr>
            </w:pPr>
            <w:r>
              <w:rPr>
                <w:rFonts w:ascii="Arial" w:hAnsi="Arial" w:cs="Arial"/>
                <w:noProof/>
              </w:rPr>
              <w:drawing>
                <wp:inline distT="0" distB="0" distL="0" distR="0">
                  <wp:extent cx="2609850" cy="1981200"/>
                  <wp:effectExtent l="0" t="0" r="0" b="0"/>
                  <wp:docPr id="3" name="Afbeelding 3" descr="http://www.adodenhaagindemaatschappij.nl/wp-content/uploads/2013/09/OldStars_ADO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adodenhaagindemaatschappij.nl/wp-content/uploads/2013/09/OldStars_ADO_foto.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609850" cy="1981200"/>
                          </a:xfrm>
                          <a:prstGeom prst="rect">
                            <a:avLst/>
                          </a:prstGeom>
                          <a:noFill/>
                          <a:ln>
                            <a:noFill/>
                          </a:ln>
                        </pic:spPr>
                      </pic:pic>
                    </a:graphicData>
                  </a:graphic>
                </wp:inline>
              </w:drawing>
            </w:r>
          </w:p>
          <w:p w:rsidR="009A24AD" w:rsidRDefault="009A24AD">
            <w:pPr>
              <w:pStyle w:val="Default"/>
              <w:rPr>
                <w:color w:val="auto"/>
                <w:sz w:val="22"/>
                <w:szCs w:val="22"/>
              </w:rPr>
            </w:pPr>
          </w:p>
          <w:p w:rsidR="009A24AD" w:rsidRDefault="009A24AD">
            <w:pPr>
              <w:pStyle w:val="Default"/>
              <w:rPr>
                <w:b/>
                <w:bCs/>
                <w:color w:val="auto"/>
                <w:sz w:val="22"/>
                <w:szCs w:val="22"/>
              </w:rPr>
            </w:pPr>
            <w:r>
              <w:rPr>
                <w:b/>
                <w:bCs/>
                <w:color w:val="auto"/>
                <w:sz w:val="22"/>
                <w:szCs w:val="22"/>
              </w:rPr>
              <w:t>Ouderenvoetbal bij ADO gaat door</w:t>
            </w:r>
          </w:p>
          <w:p w:rsidR="009A24AD" w:rsidRDefault="009A24AD">
            <w:pPr>
              <w:pStyle w:val="Default"/>
              <w:rPr>
                <w:color w:val="auto"/>
                <w:sz w:val="22"/>
                <w:szCs w:val="22"/>
              </w:rPr>
            </w:pPr>
            <w:r>
              <w:rPr>
                <w:color w:val="auto"/>
                <w:sz w:val="22"/>
                <w:szCs w:val="22"/>
              </w:rPr>
              <w:t xml:space="preserve">ADO Den Haag gaat dit jaar door met het project </w:t>
            </w:r>
            <w:proofErr w:type="spellStart"/>
            <w:r>
              <w:rPr>
                <w:color w:val="auto"/>
                <w:sz w:val="22"/>
                <w:szCs w:val="22"/>
              </w:rPr>
              <w:t>OldStars</w:t>
            </w:r>
            <w:proofErr w:type="spellEnd"/>
            <w:r>
              <w:rPr>
                <w:color w:val="auto"/>
                <w:sz w:val="22"/>
                <w:szCs w:val="22"/>
              </w:rPr>
              <w:t xml:space="preserve">. In samenwerking met het Nationaal Ouderenfonds, de Eredivisie en de </w:t>
            </w:r>
            <w:proofErr w:type="spellStart"/>
            <w:r>
              <w:rPr>
                <w:color w:val="auto"/>
                <w:sz w:val="22"/>
                <w:szCs w:val="22"/>
              </w:rPr>
              <w:t>VriendenLoterij</w:t>
            </w:r>
            <w:proofErr w:type="spellEnd"/>
            <w:r>
              <w:rPr>
                <w:color w:val="auto"/>
                <w:sz w:val="22"/>
                <w:szCs w:val="22"/>
              </w:rPr>
              <w:t xml:space="preserve"> kunnen 60-plussers vanaf 6 februari weer samen bewegen. Speciaal voor deze doelgroep is er ‘</w:t>
            </w:r>
            <w:proofErr w:type="spellStart"/>
            <w:r>
              <w:rPr>
                <w:color w:val="auto"/>
                <w:sz w:val="22"/>
                <w:szCs w:val="22"/>
              </w:rPr>
              <w:t>Walking</w:t>
            </w:r>
            <w:proofErr w:type="spellEnd"/>
            <w:r>
              <w:rPr>
                <w:color w:val="auto"/>
                <w:sz w:val="22"/>
                <w:szCs w:val="22"/>
              </w:rPr>
              <w:t xml:space="preserve"> Football’, waarbij er niet gerend mag worden en zonder keepers wordt gespeeld. Aanmelden kan via:</w:t>
            </w:r>
            <w:r>
              <w:t xml:space="preserve"> </w:t>
            </w:r>
            <w:hyperlink r:id="rId24" w:history="1">
              <w:r>
                <w:rPr>
                  <w:rStyle w:val="Hyperlink"/>
                  <w:sz w:val="22"/>
                  <w:szCs w:val="22"/>
                </w:rPr>
                <w:t>Klik hier</w:t>
              </w:r>
            </w:hyperlink>
          </w:p>
          <w:p w:rsidR="009A24AD" w:rsidRDefault="009A24AD">
            <w:pPr>
              <w:pStyle w:val="Default"/>
              <w:rPr>
                <w:color w:val="auto"/>
                <w:sz w:val="22"/>
                <w:szCs w:val="22"/>
              </w:rPr>
            </w:pPr>
          </w:p>
          <w:p w:rsidR="009A24AD" w:rsidRDefault="009A24AD">
            <w:pPr>
              <w:pStyle w:val="Default"/>
              <w:rPr>
                <w:color w:val="auto"/>
                <w:sz w:val="22"/>
                <w:szCs w:val="22"/>
              </w:rPr>
            </w:pPr>
            <w:r>
              <w:rPr>
                <w:color w:val="auto"/>
                <w:sz w:val="22"/>
                <w:szCs w:val="22"/>
              </w:rPr>
              <w:t>Bron: AD Haagsche Courant</w:t>
            </w:r>
          </w:p>
        </w:tc>
      </w:tr>
      <w:tr w:rsidR="009A24AD" w:rsidTr="009A24A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A24AD" w:rsidRDefault="009A24AD">
            <w:pPr>
              <w:pStyle w:val="Default"/>
              <w:jc w:val="center"/>
              <w:rPr>
                <w:b/>
                <w:bCs/>
                <w:color w:val="auto"/>
                <w:sz w:val="22"/>
                <w:szCs w:val="22"/>
              </w:rPr>
            </w:pPr>
          </w:p>
          <w:p w:rsidR="009A24AD" w:rsidRDefault="009A24AD">
            <w:pPr>
              <w:pStyle w:val="Default"/>
              <w:jc w:val="center"/>
              <w:rPr>
                <w:color w:val="auto"/>
                <w:sz w:val="22"/>
                <w:szCs w:val="22"/>
              </w:rPr>
            </w:pPr>
            <w:r>
              <w:rPr>
                <w:noProof/>
                <w:color w:val="0000FF"/>
              </w:rPr>
              <w:drawing>
                <wp:inline distT="0" distB="0" distL="0" distR="0">
                  <wp:extent cx="2571750" cy="1924050"/>
                  <wp:effectExtent l="0" t="0" r="0" b="0"/>
                  <wp:docPr id="2" name="Afbeelding 2" descr="http://www.veendammer.nl/files/2014/01/650_1lillies_09_10_06f139-522x39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endammer.nl/files/2014/01/650_1lillies_09_10_06f139-522x391.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rsidR="009A24AD" w:rsidRDefault="009A24AD">
            <w:pPr>
              <w:pStyle w:val="Default"/>
              <w:rPr>
                <w:color w:val="auto"/>
                <w:sz w:val="22"/>
                <w:szCs w:val="22"/>
              </w:rPr>
            </w:pPr>
          </w:p>
          <w:p w:rsidR="009A24AD" w:rsidRDefault="009A24AD">
            <w:pPr>
              <w:pStyle w:val="Default"/>
              <w:rPr>
                <w:b/>
                <w:bCs/>
                <w:color w:val="auto"/>
                <w:sz w:val="22"/>
                <w:szCs w:val="22"/>
              </w:rPr>
            </w:pPr>
            <w:r>
              <w:rPr>
                <w:b/>
                <w:bCs/>
                <w:color w:val="auto"/>
                <w:sz w:val="22"/>
                <w:szCs w:val="22"/>
              </w:rPr>
              <w:t>Zwemmen met overgewicht</w:t>
            </w:r>
          </w:p>
          <w:p w:rsidR="009A24AD" w:rsidRDefault="009A24AD">
            <w:pPr>
              <w:pStyle w:val="Default"/>
              <w:rPr>
                <w:color w:val="auto"/>
                <w:sz w:val="22"/>
                <w:szCs w:val="22"/>
              </w:rPr>
            </w:pPr>
            <w:r>
              <w:rPr>
                <w:color w:val="auto"/>
                <w:sz w:val="22"/>
                <w:szCs w:val="22"/>
              </w:rPr>
              <w:t xml:space="preserve">Zwembad De </w:t>
            </w:r>
            <w:proofErr w:type="spellStart"/>
            <w:r>
              <w:rPr>
                <w:color w:val="auto"/>
                <w:sz w:val="22"/>
                <w:szCs w:val="22"/>
              </w:rPr>
              <w:t>Schilp</w:t>
            </w:r>
            <w:proofErr w:type="spellEnd"/>
            <w:r>
              <w:rPr>
                <w:color w:val="auto"/>
                <w:sz w:val="22"/>
                <w:szCs w:val="22"/>
              </w:rPr>
              <w:t xml:space="preserve"> gaat in samenwerking met twee vitaliteitscoaches een cursus zwemmen verzorgen voor volwassenen met overgewicht. De lessen beginnen op vrijdag 7 februari om 13.00 uur.</w:t>
            </w:r>
          </w:p>
          <w:p w:rsidR="009A24AD" w:rsidRDefault="009A24AD">
            <w:pPr>
              <w:pStyle w:val="Default"/>
              <w:rPr>
                <w:color w:val="auto"/>
                <w:sz w:val="22"/>
                <w:szCs w:val="22"/>
              </w:rPr>
            </w:pPr>
          </w:p>
          <w:p w:rsidR="009A24AD" w:rsidRDefault="009A24AD">
            <w:pPr>
              <w:pStyle w:val="Default"/>
              <w:rPr>
                <w:color w:val="auto"/>
                <w:sz w:val="22"/>
                <w:szCs w:val="22"/>
              </w:rPr>
            </w:pPr>
            <w:r>
              <w:rPr>
                <w:color w:val="auto"/>
                <w:sz w:val="22"/>
                <w:szCs w:val="22"/>
              </w:rPr>
              <w:t>Bron: AD Haagsche Courant</w:t>
            </w:r>
          </w:p>
        </w:tc>
      </w:tr>
      <w:tr w:rsidR="009A24AD" w:rsidTr="009A24A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A24AD" w:rsidRDefault="009A24AD">
            <w:pPr>
              <w:pStyle w:val="Default"/>
              <w:jc w:val="center"/>
              <w:rPr>
                <w:b/>
                <w:bCs/>
                <w:sz w:val="22"/>
                <w:szCs w:val="22"/>
              </w:rPr>
            </w:pPr>
          </w:p>
          <w:p w:rsidR="009A24AD" w:rsidRDefault="009A24AD">
            <w:pPr>
              <w:pStyle w:val="Default"/>
              <w:jc w:val="center"/>
              <w:rPr>
                <w:b/>
                <w:bCs/>
                <w:sz w:val="22"/>
                <w:szCs w:val="22"/>
              </w:rPr>
            </w:pPr>
            <w:r>
              <w:rPr>
                <w:rFonts w:ascii="Arial" w:hAnsi="Arial" w:cs="Arial"/>
                <w:noProof/>
                <w:color w:val="0000FF"/>
                <w:sz w:val="27"/>
                <w:szCs w:val="27"/>
                <w:shd w:val="clear" w:color="auto" w:fill="CCCCCC"/>
              </w:rPr>
              <w:lastRenderedPageBreak/>
              <w:drawing>
                <wp:inline distT="0" distB="0" distL="0" distR="0">
                  <wp:extent cx="2486025" cy="1838325"/>
                  <wp:effectExtent l="0" t="0" r="9525" b="9525"/>
                  <wp:docPr id="1" name="Afbeelding 1" descr="https://encrypted-tbn1.gstatic.com/images?q=tbn:ANd9GcQWB-5dCcrk94kZ3tjVoTLCM09FCF2tXWyLeaFAASAkILGPJ-Qt8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s://encrypted-tbn1.gstatic.com/images?q=tbn:ANd9GcQWB-5dCcrk94kZ3tjVoTLCM09FCF2tXWyLeaFAASAkILGPJ-Qt8A"/>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rsidR="009A24AD" w:rsidRDefault="009A24AD">
            <w:pPr>
              <w:pStyle w:val="Default"/>
              <w:rPr>
                <w:b/>
                <w:bCs/>
                <w:sz w:val="22"/>
                <w:szCs w:val="22"/>
              </w:rPr>
            </w:pPr>
          </w:p>
          <w:p w:rsidR="009A24AD" w:rsidRDefault="009A24AD">
            <w:pPr>
              <w:pStyle w:val="Default"/>
              <w:rPr>
                <w:b/>
                <w:bCs/>
                <w:color w:val="auto"/>
                <w:sz w:val="22"/>
                <w:szCs w:val="22"/>
              </w:rPr>
            </w:pPr>
            <w:r>
              <w:rPr>
                <w:b/>
                <w:bCs/>
                <w:sz w:val="22"/>
                <w:szCs w:val="22"/>
              </w:rPr>
              <w:t>Verwarmde producten met ingebouwde accu</w:t>
            </w:r>
          </w:p>
          <w:p w:rsidR="009A24AD" w:rsidRDefault="009A24AD">
            <w:pPr>
              <w:pStyle w:val="Default"/>
              <w:rPr>
                <w:b/>
                <w:bCs/>
                <w:color w:val="auto"/>
                <w:sz w:val="22"/>
                <w:szCs w:val="22"/>
              </w:rPr>
            </w:pPr>
            <w:r>
              <w:rPr>
                <w:sz w:val="22"/>
                <w:szCs w:val="22"/>
              </w:rPr>
              <w:t xml:space="preserve">Ideaal voor de koude dagen: verwarmde producten van het merk Mobile warming &amp; </w:t>
            </w:r>
            <w:proofErr w:type="spellStart"/>
            <w:r>
              <w:rPr>
                <w:sz w:val="22"/>
                <w:szCs w:val="22"/>
              </w:rPr>
              <w:t>Lenz</w:t>
            </w:r>
            <w:proofErr w:type="spellEnd"/>
            <w:r>
              <w:rPr>
                <w:sz w:val="22"/>
                <w:szCs w:val="22"/>
              </w:rPr>
              <w:t>. De hoogwaardige producten met ingebouwde accu verwarmen tot wel 22 uur lang. U heeft nooit meer last van koude benen, voeten, of andere lichaamsdelen. Meer informatie hierover kunt u lezen via</w:t>
            </w:r>
            <w:r>
              <w:rPr>
                <w:b/>
                <w:bCs/>
                <w:sz w:val="22"/>
                <w:szCs w:val="22"/>
              </w:rPr>
              <w:t xml:space="preserve">: </w:t>
            </w:r>
            <w:hyperlink r:id="rId31" w:history="1">
              <w:r>
                <w:rPr>
                  <w:rStyle w:val="Hyperlink"/>
                  <w:b/>
                  <w:bCs/>
                  <w:sz w:val="22"/>
                  <w:szCs w:val="22"/>
                </w:rPr>
                <w:t>Klik hier</w:t>
              </w:r>
            </w:hyperlink>
          </w:p>
          <w:p w:rsidR="009A24AD" w:rsidRDefault="009A24AD">
            <w:pPr>
              <w:pStyle w:val="Default"/>
              <w:rPr>
                <w:color w:val="auto"/>
              </w:rPr>
            </w:pPr>
          </w:p>
        </w:tc>
      </w:tr>
      <w:tr w:rsidR="009A24AD" w:rsidTr="009A24AD">
        <w:trPr>
          <w:trHeight w:val="3870"/>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A24AD" w:rsidRDefault="009A24AD">
            <w:pPr>
              <w:pStyle w:val="intro-text"/>
              <w:spacing w:before="0" w:beforeAutospacing="0" w:after="0" w:afterAutospacing="0"/>
              <w:jc w:val="center"/>
            </w:pPr>
            <w:r>
              <w:rPr>
                <w:rFonts w:ascii="Verdana" w:hAnsi="Verdana"/>
                <w:sz w:val="22"/>
                <w:szCs w:val="22"/>
              </w:rPr>
              <w:lastRenderedPageBreak/>
              <w:t>Voor aan- en afmelding voor deze nieuwsbrief of suggesties of vragen</w:t>
            </w:r>
          </w:p>
          <w:p w:rsidR="009A24AD" w:rsidRDefault="009A24AD">
            <w:pPr>
              <w:jc w:val="center"/>
              <w:rPr>
                <w:rFonts w:ascii="Verdana" w:hAnsi="Verdana"/>
                <w:sz w:val="22"/>
                <w:szCs w:val="22"/>
              </w:rPr>
            </w:pPr>
            <w:r>
              <w:rPr>
                <w:rFonts w:ascii="Verdana" w:hAnsi="Verdana"/>
                <w:sz w:val="22"/>
                <w:szCs w:val="22"/>
              </w:rPr>
              <w:t xml:space="preserve">kunt u mailen naar: </w:t>
            </w:r>
            <w:hyperlink r:id="rId32" w:history="1">
              <w:r>
                <w:rPr>
                  <w:rStyle w:val="Hyperlink"/>
                  <w:rFonts w:ascii="Verdana" w:hAnsi="Verdana"/>
                  <w:sz w:val="22"/>
                  <w:szCs w:val="22"/>
                </w:rPr>
                <w:t>nieuwsflits@voorall.nl</w:t>
              </w:r>
            </w:hyperlink>
          </w:p>
          <w:p w:rsidR="009A24AD" w:rsidRDefault="009A24AD">
            <w:pPr>
              <w:jc w:val="center"/>
              <w:rPr>
                <w:rFonts w:ascii="Verdana" w:hAnsi="Verdana"/>
                <w:b/>
                <w:bCs/>
                <w:sz w:val="22"/>
                <w:szCs w:val="22"/>
              </w:rPr>
            </w:pPr>
          </w:p>
          <w:p w:rsidR="009A24AD" w:rsidRDefault="009A24AD">
            <w:pPr>
              <w:jc w:val="center"/>
              <w:rPr>
                <w:rFonts w:ascii="Verdana" w:hAnsi="Verdana"/>
                <w:b/>
                <w:bCs/>
                <w:sz w:val="22"/>
                <w:szCs w:val="22"/>
              </w:rPr>
            </w:pPr>
            <w:r>
              <w:rPr>
                <w:rFonts w:ascii="Verdana" w:hAnsi="Verdana"/>
                <w:b/>
                <w:bCs/>
                <w:sz w:val="22"/>
                <w:szCs w:val="22"/>
              </w:rPr>
              <w:t>Colofon</w:t>
            </w:r>
          </w:p>
          <w:p w:rsidR="009A24AD" w:rsidRDefault="009A24AD">
            <w:pPr>
              <w:jc w:val="center"/>
              <w:rPr>
                <w:rFonts w:ascii="Verdana" w:hAnsi="Verdana"/>
                <w:sz w:val="22"/>
                <w:szCs w:val="22"/>
              </w:rPr>
            </w:pPr>
            <w:r>
              <w:rPr>
                <w:rFonts w:ascii="Verdana" w:hAnsi="Verdana"/>
                <w:sz w:val="22"/>
                <w:szCs w:val="22"/>
              </w:rPr>
              <w:t>Eindredactie: Secretariaat, Yvonne Roos</w:t>
            </w:r>
          </w:p>
          <w:p w:rsidR="009A24AD" w:rsidRDefault="009A24AD">
            <w:pPr>
              <w:jc w:val="center"/>
              <w:rPr>
                <w:rFonts w:ascii="Verdana" w:hAnsi="Verdana"/>
                <w:sz w:val="22"/>
                <w:szCs w:val="22"/>
              </w:rPr>
            </w:pPr>
            <w:r>
              <w:rPr>
                <w:rFonts w:ascii="Verdana" w:hAnsi="Verdana"/>
                <w:sz w:val="22"/>
                <w:szCs w:val="22"/>
              </w:rPr>
              <w:t>Ontwerp: Matglas, Jan Bakker</w:t>
            </w:r>
          </w:p>
          <w:p w:rsidR="009A24AD" w:rsidRDefault="009A24AD">
            <w:pPr>
              <w:jc w:val="center"/>
              <w:rPr>
                <w:rFonts w:ascii="Verdana" w:hAnsi="Verdana"/>
                <w:sz w:val="22"/>
                <w:szCs w:val="22"/>
              </w:rPr>
            </w:pPr>
          </w:p>
          <w:p w:rsidR="009A24AD" w:rsidRDefault="009A24AD">
            <w:pPr>
              <w:jc w:val="center"/>
              <w:rPr>
                <w:rFonts w:ascii="Verdana" w:hAnsi="Verdana"/>
                <w:sz w:val="22"/>
                <w:szCs w:val="22"/>
              </w:rPr>
            </w:pPr>
            <w:r>
              <w:rPr>
                <w:rFonts w:ascii="Verdana" w:hAnsi="Verdana"/>
                <w:b/>
                <w:bCs/>
                <w:sz w:val="22"/>
                <w:szCs w:val="22"/>
              </w:rPr>
              <w:t>Contactgegevens Voorall:</w:t>
            </w:r>
          </w:p>
          <w:p w:rsidR="009A24AD" w:rsidRDefault="009A24AD">
            <w:pPr>
              <w:jc w:val="center"/>
              <w:rPr>
                <w:rFonts w:ascii="Verdana" w:hAnsi="Verdana"/>
                <w:sz w:val="22"/>
                <w:szCs w:val="22"/>
              </w:rPr>
            </w:pPr>
            <w:r>
              <w:rPr>
                <w:rFonts w:ascii="Verdana" w:hAnsi="Verdana"/>
                <w:sz w:val="22"/>
                <w:szCs w:val="22"/>
              </w:rPr>
              <w:t>Van Diemenstraat 196</w:t>
            </w:r>
          </w:p>
          <w:p w:rsidR="009A24AD" w:rsidRDefault="009A24AD">
            <w:pPr>
              <w:jc w:val="center"/>
              <w:rPr>
                <w:rFonts w:ascii="Verdana" w:hAnsi="Verdana"/>
                <w:sz w:val="22"/>
                <w:szCs w:val="22"/>
              </w:rPr>
            </w:pPr>
            <w:r>
              <w:rPr>
                <w:rFonts w:ascii="Verdana" w:hAnsi="Verdana"/>
                <w:sz w:val="22"/>
                <w:szCs w:val="22"/>
              </w:rPr>
              <w:t>2518 VH Den Haag</w:t>
            </w:r>
          </w:p>
          <w:p w:rsidR="009A24AD" w:rsidRDefault="009A24AD">
            <w:pPr>
              <w:jc w:val="center"/>
              <w:rPr>
                <w:rFonts w:ascii="Verdana" w:hAnsi="Verdana"/>
                <w:sz w:val="22"/>
                <w:szCs w:val="22"/>
              </w:rPr>
            </w:pPr>
            <w:r>
              <w:rPr>
                <w:rFonts w:ascii="Verdana" w:hAnsi="Verdana"/>
                <w:sz w:val="22"/>
                <w:szCs w:val="22"/>
              </w:rPr>
              <w:t>070 365 52 88</w:t>
            </w:r>
          </w:p>
          <w:p w:rsidR="009A24AD" w:rsidRDefault="009A24AD">
            <w:pPr>
              <w:jc w:val="center"/>
              <w:rPr>
                <w:rFonts w:ascii="Verdana" w:hAnsi="Verdana"/>
                <w:sz w:val="22"/>
                <w:szCs w:val="22"/>
              </w:rPr>
            </w:pPr>
            <w:hyperlink r:id="rId33" w:history="1">
              <w:r>
                <w:rPr>
                  <w:rStyle w:val="Hyperlink"/>
                  <w:rFonts w:ascii="Verdana" w:hAnsi="Verdana"/>
                  <w:color w:val="auto"/>
                  <w:sz w:val="22"/>
                  <w:szCs w:val="22"/>
                  <w:u w:val="none"/>
                </w:rPr>
                <w:t>info@voorall.nl</w:t>
              </w:r>
            </w:hyperlink>
          </w:p>
          <w:p w:rsidR="009A24AD" w:rsidRDefault="009A24AD">
            <w:pPr>
              <w:jc w:val="center"/>
              <w:rPr>
                <w:rFonts w:ascii="Verdana" w:hAnsi="Verdana"/>
                <w:sz w:val="22"/>
                <w:szCs w:val="22"/>
              </w:rPr>
            </w:pPr>
            <w:hyperlink r:id="rId34" w:history="1">
              <w:r>
                <w:rPr>
                  <w:rStyle w:val="Hyperlink"/>
                  <w:rFonts w:ascii="Verdana" w:hAnsi="Verdana"/>
                  <w:color w:val="auto"/>
                  <w:sz w:val="22"/>
                  <w:szCs w:val="22"/>
                  <w:u w:val="none"/>
                </w:rPr>
                <w:t>www.voorall.nl</w:t>
              </w:r>
            </w:hyperlink>
          </w:p>
          <w:p w:rsidR="009A24AD" w:rsidRDefault="009A24AD">
            <w:pPr>
              <w:jc w:val="center"/>
              <w:rPr>
                <w:rFonts w:ascii="Verdana" w:hAnsi="Verdana"/>
                <w:sz w:val="22"/>
                <w:szCs w:val="22"/>
              </w:rP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9A24AD" w:rsidRDefault="009A24AD">
            <w:pPr>
              <w:jc w:val="center"/>
              <w:rPr>
                <w:rFonts w:ascii="Verdana" w:hAnsi="Verdana"/>
                <w:sz w:val="22"/>
                <w:szCs w:val="22"/>
              </w:rPr>
            </w:pPr>
          </w:p>
        </w:tc>
      </w:tr>
    </w:tbl>
    <w:p w:rsidR="000D221B" w:rsidRDefault="009A24AD">
      <w:bookmarkStart w:id="0" w:name="_GoBack"/>
      <w:bookmarkEnd w:id="0"/>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28"/>
    <w:rsid w:val="000C3DE3"/>
    <w:rsid w:val="00351928"/>
    <w:rsid w:val="0041142E"/>
    <w:rsid w:val="009A24AD"/>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24AD"/>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A24AD"/>
    <w:rPr>
      <w:color w:val="0000FF"/>
      <w:u w:val="single"/>
    </w:rPr>
  </w:style>
  <w:style w:type="paragraph" w:customStyle="1" w:styleId="intro-text">
    <w:name w:val="intro-text"/>
    <w:basedOn w:val="Standaard"/>
    <w:uiPriority w:val="99"/>
    <w:rsid w:val="009A24AD"/>
    <w:pPr>
      <w:spacing w:before="100" w:beforeAutospacing="1" w:after="100" w:afterAutospacing="1"/>
    </w:pPr>
  </w:style>
  <w:style w:type="paragraph" w:customStyle="1" w:styleId="Default">
    <w:name w:val="Default"/>
    <w:basedOn w:val="Standaard"/>
    <w:uiPriority w:val="99"/>
    <w:rsid w:val="009A24AD"/>
    <w:pPr>
      <w:autoSpaceDE w:val="0"/>
      <w:autoSpaceDN w:val="0"/>
    </w:pPr>
    <w:rPr>
      <w:rFonts w:ascii="Verdana" w:hAnsi="Verdana"/>
      <w:color w:val="000000"/>
    </w:rPr>
  </w:style>
  <w:style w:type="paragraph" w:customStyle="1" w:styleId="Hoofdtekst">
    <w:name w:val="Hoofdtekst"/>
    <w:basedOn w:val="Standaard"/>
    <w:uiPriority w:val="99"/>
    <w:rsid w:val="009A24AD"/>
    <w:rPr>
      <w:rFonts w:ascii="Helvetica" w:hAnsi="Helvetica" w:cs="Helvetica"/>
      <w:color w:val="000000"/>
      <w:sz w:val="22"/>
      <w:szCs w:val="22"/>
    </w:rPr>
  </w:style>
  <w:style w:type="paragraph" w:styleId="Ballontekst">
    <w:name w:val="Balloon Text"/>
    <w:basedOn w:val="Standaard"/>
    <w:link w:val="BallontekstChar"/>
    <w:uiPriority w:val="99"/>
    <w:semiHidden/>
    <w:unhideWhenUsed/>
    <w:rsid w:val="009A24AD"/>
    <w:rPr>
      <w:rFonts w:ascii="Tahoma" w:hAnsi="Tahoma" w:cs="Tahoma"/>
      <w:sz w:val="16"/>
      <w:szCs w:val="16"/>
    </w:rPr>
  </w:style>
  <w:style w:type="character" w:customStyle="1" w:styleId="BallontekstChar">
    <w:name w:val="Ballontekst Char"/>
    <w:basedOn w:val="Standaardalinea-lettertype"/>
    <w:link w:val="Ballontekst"/>
    <w:uiPriority w:val="99"/>
    <w:semiHidden/>
    <w:rsid w:val="009A24AD"/>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24AD"/>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A24AD"/>
    <w:rPr>
      <w:color w:val="0000FF"/>
      <w:u w:val="single"/>
    </w:rPr>
  </w:style>
  <w:style w:type="paragraph" w:customStyle="1" w:styleId="intro-text">
    <w:name w:val="intro-text"/>
    <w:basedOn w:val="Standaard"/>
    <w:uiPriority w:val="99"/>
    <w:rsid w:val="009A24AD"/>
    <w:pPr>
      <w:spacing w:before="100" w:beforeAutospacing="1" w:after="100" w:afterAutospacing="1"/>
    </w:pPr>
  </w:style>
  <w:style w:type="paragraph" w:customStyle="1" w:styleId="Default">
    <w:name w:val="Default"/>
    <w:basedOn w:val="Standaard"/>
    <w:uiPriority w:val="99"/>
    <w:rsid w:val="009A24AD"/>
    <w:pPr>
      <w:autoSpaceDE w:val="0"/>
      <w:autoSpaceDN w:val="0"/>
    </w:pPr>
    <w:rPr>
      <w:rFonts w:ascii="Verdana" w:hAnsi="Verdana"/>
      <w:color w:val="000000"/>
    </w:rPr>
  </w:style>
  <w:style w:type="paragraph" w:customStyle="1" w:styleId="Hoofdtekst">
    <w:name w:val="Hoofdtekst"/>
    <w:basedOn w:val="Standaard"/>
    <w:uiPriority w:val="99"/>
    <w:rsid w:val="009A24AD"/>
    <w:rPr>
      <w:rFonts w:ascii="Helvetica" w:hAnsi="Helvetica" w:cs="Helvetica"/>
      <w:color w:val="000000"/>
      <w:sz w:val="22"/>
      <w:szCs w:val="22"/>
    </w:rPr>
  </w:style>
  <w:style w:type="paragraph" w:styleId="Ballontekst">
    <w:name w:val="Balloon Text"/>
    <w:basedOn w:val="Standaard"/>
    <w:link w:val="BallontekstChar"/>
    <w:uiPriority w:val="99"/>
    <w:semiHidden/>
    <w:unhideWhenUsed/>
    <w:rsid w:val="009A24AD"/>
    <w:rPr>
      <w:rFonts w:ascii="Tahoma" w:hAnsi="Tahoma" w:cs="Tahoma"/>
      <w:sz w:val="16"/>
      <w:szCs w:val="16"/>
    </w:rPr>
  </w:style>
  <w:style w:type="character" w:customStyle="1" w:styleId="BallontekstChar">
    <w:name w:val="Ballontekst Char"/>
    <w:basedOn w:val="Standaardalinea-lettertype"/>
    <w:link w:val="Ballontekst"/>
    <w:uiPriority w:val="99"/>
    <w:semiHidden/>
    <w:rsid w:val="009A24AD"/>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8.jpg@01CF1694.E7ADC650" TargetMode="External"/><Relationship Id="rId18" Type="http://schemas.openxmlformats.org/officeDocument/2006/relationships/hyperlink" Target="http://www.google.nl/url?sa=i&amp;rct=j&amp;q=&amp;esrc=s&amp;frm=1&amp;source=images&amp;cd=&amp;cad=rja&amp;docid=GmOInYCr0mbBMM&amp;tbnid=j_vGmVlgaMV5xM:&amp;ved=0CAUQjRw&amp;url=http://www.honderdprocenthaags.nl/home.php&amp;ei=7v3cUubgCeaK0AWy84GYDw&amp;bvm=bv.59568121,d.d2k&amp;psig=AFQjCNEqOdgOKj1zZd1y1ad0qQH3pRmKJg&amp;ust=1390300977985173"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ooievaarspas.nl/nieuws/toon/?number=53" TargetMode="External"/><Relationship Id="rId34" Type="http://schemas.openxmlformats.org/officeDocument/2006/relationships/hyperlink" Target="http://www.voorall.nl/" TargetMode="External"/><Relationship Id="rId7" Type="http://schemas.openxmlformats.org/officeDocument/2006/relationships/hyperlink" Target="http://denhaagfm.nl/wp-content/uploads/2014/01/Foto-BvIB-Eveline-van-Egdom.jpg" TargetMode="External"/><Relationship Id="rId12" Type="http://schemas.openxmlformats.org/officeDocument/2006/relationships/image" Target="media/image3.jpeg"/><Relationship Id="rId17" Type="http://schemas.openxmlformats.org/officeDocument/2006/relationships/hyperlink" Target="http://designprijs.nl/en/edenspiekermann-stby-prorail-and-ns-reizigers-dynamic-boarding-information-above-train-platforms" TargetMode="External"/><Relationship Id="rId25" Type="http://schemas.openxmlformats.org/officeDocument/2006/relationships/hyperlink" Target="http://www.google.nl/url?sa=i&amp;rct=j&amp;q=&amp;esrc=s&amp;frm=1&amp;source=images&amp;cd=&amp;cad=rja&amp;docid=j4Wkx6Ce8wV52M&amp;tbnid=u365h_bxmINtiM:&amp;ved=0CAUQjRw&amp;url=http://www.veendammer.nl/nieuws/23270/zwemmen-voor-mensen-met-overgewicht-in-tropiqua-veendam/&amp;ei=wwfdUvPOOeGO0AW7k4D4BQ&amp;bvm=bv.59568121,d.d2k&amp;psig=AFQjCNFG9vjOv59vDlrHivNGpQ0Yz4ngfA&amp;ust=1390303540791011" TargetMode="External"/><Relationship Id="rId33" Type="http://schemas.openxmlformats.org/officeDocument/2006/relationships/hyperlink" Target="mailto:info@voorall.nl" TargetMode="External"/><Relationship Id="rId2" Type="http://schemas.microsoft.com/office/2007/relationships/stylesWithEffects" Target="stylesWithEffects.xml"/><Relationship Id="rId16" Type="http://schemas.openxmlformats.org/officeDocument/2006/relationships/image" Target="cid:image014.jpg@01CF1694.E7ADC650" TargetMode="External"/><Relationship Id="rId20" Type="http://schemas.openxmlformats.org/officeDocument/2006/relationships/image" Target="cid:image002.jpg@01CF15D5.0396DE30"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hyperlink" Target="http://www.deweekkrant.nl/media/item?mediaid=3997215" TargetMode="External"/><Relationship Id="rId24" Type="http://schemas.openxmlformats.org/officeDocument/2006/relationships/hyperlink" Target="http://www.adodenhaagindemaatschappij.nl/ai1ec_event/oldstars-5/?instance_id" TargetMode="External"/><Relationship Id="rId32" Type="http://schemas.openxmlformats.org/officeDocument/2006/relationships/hyperlink" Target="mailto:nieuwsflits@voorall.nl"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cid:image016.jpg@01CF1694.E7ADC650" TargetMode="External"/><Relationship Id="rId28" Type="http://schemas.openxmlformats.org/officeDocument/2006/relationships/hyperlink" Target="http://www.google.nl/imgres?sa=X&amp;biw=1280&amp;bih=930&amp;tbm=isch&amp;tbnid=eZXZBNKR10mkSM:&amp;imgrefurl=http://nl.aliexpress.com/w/wholesale-battery-heated-insoles.html&amp;docid=nZnQnjzaKRZZyM&amp;imgurl=http://i00.i.aliimg.com/wsphoto/v0/1248988684/Rechargeable-font-b-Battery-b-font-font-b-Heated-b-font-font-b-Insole-b-font.jpg&amp;w=800&amp;h=594&amp;ei=WxvdUuz4FYab1AWmxYDgAg&amp;zoom=1&amp;ved=0CL0BEIQcMB4&amp;iact=rc&amp;dur=947&amp;page=2&amp;start=23&amp;ndsp=33" TargetMode="External"/><Relationship Id="rId36" Type="http://schemas.openxmlformats.org/officeDocument/2006/relationships/theme" Target="theme/theme1.xml"/><Relationship Id="rId10" Type="http://schemas.openxmlformats.org/officeDocument/2006/relationships/hyperlink" Target="http://www.voorall.nl/nieuws/35-voorall-nieuws/288-haagse-ambtenaren-op-pad-voor-inclusieve-stad" TargetMode="External"/><Relationship Id="rId19" Type="http://schemas.openxmlformats.org/officeDocument/2006/relationships/image" Target="media/image5.jpeg"/><Relationship Id="rId31" Type="http://schemas.openxmlformats.org/officeDocument/2006/relationships/hyperlink" Target="http://www.comfort-producten.nl/nl/" TargetMode="External"/><Relationship Id="rId4" Type="http://schemas.openxmlformats.org/officeDocument/2006/relationships/webSettings" Target="webSettings.xml"/><Relationship Id="rId9" Type="http://schemas.openxmlformats.org/officeDocument/2006/relationships/image" Target="cid:image007.jpg@01CF1694.E7ADC650" TargetMode="External"/><Relationship Id="rId14" Type="http://schemas.openxmlformats.org/officeDocument/2006/relationships/hyperlink" Target="http://www.haagseouderen.nl/" TargetMode="External"/><Relationship Id="rId22" Type="http://schemas.openxmlformats.org/officeDocument/2006/relationships/image" Target="media/image6.jpeg"/><Relationship Id="rId27" Type="http://schemas.openxmlformats.org/officeDocument/2006/relationships/image" Target="cid:image017.jpg@01CF1694.E7ADC650" TargetMode="External"/><Relationship Id="rId30" Type="http://schemas.openxmlformats.org/officeDocument/2006/relationships/image" Target="cid:image015.jpg@01CF15E6.B9709BE0"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2014-01-23T09:48:00Z</dcterms:created>
  <dcterms:modified xsi:type="dcterms:W3CDTF">2014-01-23T09:48:00Z</dcterms:modified>
</cp:coreProperties>
</file>