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B9" w:rsidRDefault="00F23BB9" w:rsidP="00F23BB9"/>
    <w:tbl>
      <w:tblPr>
        <w:tblW w:w="0" w:type="auto"/>
        <w:jc w:val="center"/>
        <w:tblCellMar>
          <w:left w:w="0" w:type="dxa"/>
          <w:right w:w="0" w:type="dxa"/>
        </w:tblCellMar>
        <w:tblLook w:val="04A0" w:firstRow="1" w:lastRow="0" w:firstColumn="1" w:lastColumn="0" w:noHBand="0" w:noVBand="1"/>
      </w:tblPr>
      <w:tblGrid>
        <w:gridCol w:w="9288"/>
      </w:tblGrid>
      <w:tr w:rsidR="00F23BB9" w:rsidTr="00F23BB9">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F23BB9" w:rsidRDefault="00F23BB9">
            <w:pPr>
              <w:jc w:val="center"/>
              <w:rPr>
                <w:rFonts w:ascii="Verdana" w:hAnsi="Verdana"/>
                <w:sz w:val="22"/>
                <w:szCs w:val="22"/>
              </w:rPr>
            </w:pPr>
            <w:r>
              <w:rPr>
                <w:rFonts w:ascii="Verdana" w:hAnsi="Verdana"/>
                <w:noProof/>
                <w:sz w:val="22"/>
                <w:szCs w:val="22"/>
              </w:rPr>
              <w:drawing>
                <wp:inline distT="0" distB="0" distL="0" distR="0">
                  <wp:extent cx="5670550" cy="1752600"/>
                  <wp:effectExtent l="0" t="0" r="6350"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70550" cy="1752600"/>
                          </a:xfrm>
                          <a:prstGeom prst="rect">
                            <a:avLst/>
                          </a:prstGeom>
                          <a:noFill/>
                          <a:ln>
                            <a:noFill/>
                          </a:ln>
                        </pic:spPr>
                      </pic:pic>
                    </a:graphicData>
                  </a:graphic>
                </wp:inline>
              </w:drawing>
            </w: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rPr>
                <w:rFonts w:ascii="Verdana" w:hAnsi="Verdana"/>
                <w:b/>
                <w:bCs/>
                <w:sz w:val="22"/>
                <w:szCs w:val="22"/>
              </w:rPr>
            </w:pPr>
          </w:p>
          <w:p w:rsidR="00F23BB9" w:rsidRDefault="00F23BB9">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8. Week 16.</w:t>
            </w:r>
          </w:p>
          <w:p w:rsidR="00F23BB9" w:rsidRDefault="00F23BB9">
            <w:pPr>
              <w:jc w:val="center"/>
              <w:rPr>
                <w:rFonts w:ascii="Verdana" w:hAnsi="Verdana"/>
                <w:sz w:val="22"/>
                <w:szCs w:val="22"/>
              </w:rPr>
            </w:pPr>
            <w:r>
              <w:rPr>
                <w:rFonts w:ascii="Verdana" w:hAnsi="Verdana"/>
                <w:sz w:val="22"/>
                <w:szCs w:val="22"/>
              </w:rPr>
              <w:t xml:space="preserve">In deze Voorall Nieuwsflits leest u het nieuws dat </w:t>
            </w:r>
          </w:p>
          <w:p w:rsidR="00F23BB9" w:rsidRDefault="00F23BB9">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F23BB9" w:rsidRDefault="00F23BB9">
            <w:pPr>
              <w:jc w:val="center"/>
              <w:rPr>
                <w:rFonts w:ascii="Verdana" w:hAnsi="Verdana"/>
                <w:sz w:val="22"/>
                <w:szCs w:val="22"/>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rPr>
                <w:rFonts w:ascii="Helvetica" w:hAnsi="Helvetica" w:cs="Helvetica"/>
                <w:sz w:val="19"/>
                <w:szCs w:val="19"/>
              </w:rPr>
            </w:pPr>
          </w:p>
          <w:p w:rsidR="00F23BB9" w:rsidRDefault="00F23BB9">
            <w:pPr>
              <w:jc w:val="center"/>
              <w:rPr>
                <w:rFonts w:ascii="Helvetica" w:hAnsi="Helvetica" w:cs="Helvetica"/>
                <w:sz w:val="19"/>
                <w:szCs w:val="19"/>
              </w:rPr>
            </w:pPr>
            <w:r>
              <w:rPr>
                <w:noProof/>
                <w:color w:val="002B5B"/>
                <w:sz w:val="18"/>
                <w:szCs w:val="18"/>
              </w:rPr>
              <w:drawing>
                <wp:inline distT="0" distB="0" distL="0" distR="0">
                  <wp:extent cx="2851150" cy="1885950"/>
                  <wp:effectExtent l="0" t="0" r="6350" b="0"/>
                  <wp:docPr id="6" name="Afbeelding 6" descr="reserveren">
                    <a:hlinkClick xmlns:a="http://schemas.openxmlformats.org/drawingml/2006/main" r:id="rId7" tooltip="&quot;reserver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reserver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1150" cy="1885950"/>
                          </a:xfrm>
                          <a:prstGeom prst="rect">
                            <a:avLst/>
                          </a:prstGeom>
                          <a:noFill/>
                          <a:ln>
                            <a:noFill/>
                          </a:ln>
                        </pic:spPr>
                      </pic:pic>
                    </a:graphicData>
                  </a:graphic>
                </wp:inline>
              </w:drawing>
            </w:r>
          </w:p>
          <w:p w:rsidR="00F23BB9" w:rsidRDefault="00F23BB9">
            <w:pPr>
              <w:jc w:val="center"/>
              <w:rPr>
                <w:rFonts w:ascii="Helvetica" w:hAnsi="Helvetica" w:cs="Helvetica"/>
                <w:sz w:val="19"/>
                <w:szCs w:val="19"/>
              </w:rPr>
            </w:pPr>
          </w:p>
          <w:p w:rsidR="00F23BB9" w:rsidRDefault="00F23BB9">
            <w:pPr>
              <w:rPr>
                <w:rFonts w:ascii="Helvetica" w:hAnsi="Helvetica" w:cs="Helvetica"/>
                <w:sz w:val="19"/>
                <w:szCs w:val="19"/>
              </w:rPr>
            </w:pPr>
          </w:p>
          <w:p w:rsidR="00F23BB9" w:rsidRDefault="00F23BB9">
            <w:pPr>
              <w:rPr>
                <w:rFonts w:ascii="Verdana" w:hAnsi="Verdana"/>
                <w:b/>
                <w:bCs/>
                <w:sz w:val="22"/>
                <w:szCs w:val="22"/>
              </w:rPr>
            </w:pPr>
            <w:r>
              <w:rPr>
                <w:rFonts w:ascii="Verdana" w:hAnsi="Verdana"/>
                <w:b/>
                <w:bCs/>
                <w:sz w:val="22"/>
                <w:szCs w:val="22"/>
              </w:rPr>
              <w:t>Meepraten over de kwaliteit van de Regiotaxi</w:t>
            </w:r>
          </w:p>
          <w:p w:rsidR="00F23BB9" w:rsidRDefault="00F23BB9">
            <w:pPr>
              <w:rPr>
                <w:rFonts w:ascii="Verdana" w:hAnsi="Verdana"/>
                <w:sz w:val="22"/>
                <w:szCs w:val="22"/>
              </w:rPr>
            </w:pPr>
            <w:r>
              <w:rPr>
                <w:rFonts w:ascii="Verdana" w:hAnsi="Verdana"/>
                <w:sz w:val="22"/>
                <w:szCs w:val="22"/>
              </w:rPr>
              <w:t>Maakt u regelmatig gebruik van de Regiotaxi? En bent u tevreden over dit vervoer of zijn er ook aandachtspunten? Voorall is op zoek naar iemand die mee wil praten over de kwaliteit en de service van de Regiotaxi. Twee keer per jaar is er een Regiotaxi overleg waarbij vertegenwoordigers van belangengroepen van mensen met een beperking uit de regio samen met Stadsgewest Haaglanden overleggen over dit onderwerp.</w:t>
            </w:r>
          </w:p>
          <w:p w:rsidR="00F23BB9" w:rsidRDefault="00F23BB9">
            <w:pPr>
              <w:rPr>
                <w:rFonts w:ascii="Verdana" w:hAnsi="Verdana"/>
                <w:sz w:val="22"/>
                <w:szCs w:val="22"/>
              </w:rPr>
            </w:pPr>
            <w:r>
              <w:rPr>
                <w:rFonts w:ascii="Verdana" w:hAnsi="Verdana"/>
                <w:sz w:val="22"/>
                <w:szCs w:val="22"/>
              </w:rPr>
              <w:t>Met Ed Vols, voorzitter van de Voorall-projectgroep ‘Toegankelijk Openbaar Vervoer’, brengt u de ervaringen van Hagenaars met een beperking bij het gebruik van de Regiotaxi in en vraagt u aandacht voor verbeteringen.</w:t>
            </w:r>
          </w:p>
          <w:p w:rsidR="00F23BB9" w:rsidRDefault="00F23BB9">
            <w:pPr>
              <w:rPr>
                <w:rFonts w:ascii="Verdana" w:hAnsi="Verdana"/>
                <w:sz w:val="22"/>
                <w:szCs w:val="22"/>
              </w:rPr>
            </w:pPr>
          </w:p>
          <w:p w:rsidR="00F23BB9" w:rsidRDefault="00F23BB9">
            <w:pPr>
              <w:rPr>
                <w:rFonts w:ascii="Verdana" w:hAnsi="Verdana"/>
                <w:sz w:val="22"/>
                <w:szCs w:val="22"/>
              </w:rPr>
            </w:pPr>
            <w:r>
              <w:rPr>
                <w:rFonts w:ascii="Verdana" w:hAnsi="Verdana"/>
                <w:sz w:val="22"/>
                <w:szCs w:val="22"/>
              </w:rPr>
              <w:t>Voorall is op zoek naar iemand die minimaal 8 keer per jaar gebruik maakt van de Regiotaxi en op een positief kritische wijze mee kan denken over dit onderwerp. Het overleg vindt plaats in het toegankelijke gebouw van Stadsgewest Haaglanden aan de Schedeldoekshaven. Iets voor u? Voor meer informatie kunt u contact opnemen met Voorall via 070 – 365 52 88.</w:t>
            </w:r>
          </w:p>
          <w:p w:rsidR="00F23BB9" w:rsidRDefault="00F23BB9">
            <w:pPr>
              <w:rPr>
                <w:rFonts w:ascii="Helvetica" w:hAnsi="Helvetica" w:cs="Helvetica"/>
                <w:sz w:val="19"/>
                <w:szCs w:val="19"/>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rPr>
                <w:color w:val="0000FF"/>
              </w:rPr>
            </w:pPr>
          </w:p>
          <w:p w:rsidR="00F23BB9" w:rsidRDefault="00F23BB9">
            <w:pPr>
              <w:jc w:val="center"/>
              <w:rPr>
                <w:rFonts w:ascii="Helvetica" w:hAnsi="Helvetica" w:cs="Helvetica"/>
                <w:sz w:val="19"/>
                <w:szCs w:val="19"/>
              </w:rPr>
            </w:pPr>
            <w:r>
              <w:rPr>
                <w:noProof/>
                <w:color w:val="0000FF"/>
              </w:rPr>
              <w:lastRenderedPageBreak/>
              <w:drawing>
                <wp:inline distT="0" distB="0" distL="0" distR="0">
                  <wp:extent cx="2876550" cy="1619250"/>
                  <wp:effectExtent l="0" t="0" r="0" b="0"/>
                  <wp:docPr id="5" name="Afbeelding 5" descr="http://payload108.cargocollective.com/1/0/1149/4462943/prt_302x170_1353408656.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payload108.cargocollective.com/1/0/1149/4462943/prt_302x170_135340865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p w:rsidR="00F23BB9" w:rsidRDefault="00F23BB9">
            <w:pPr>
              <w:jc w:val="center"/>
              <w:rPr>
                <w:rFonts w:ascii="Helvetica" w:hAnsi="Helvetica" w:cs="Helvetica"/>
                <w:sz w:val="19"/>
                <w:szCs w:val="19"/>
              </w:rPr>
            </w:pPr>
          </w:p>
          <w:p w:rsidR="00F23BB9" w:rsidRDefault="00F23BB9">
            <w:pPr>
              <w:jc w:val="center"/>
              <w:rPr>
                <w:rFonts w:ascii="Helvetica" w:hAnsi="Helvetica" w:cs="Helvetica"/>
                <w:sz w:val="19"/>
                <w:szCs w:val="19"/>
              </w:rPr>
            </w:pPr>
          </w:p>
          <w:p w:rsidR="00F23BB9" w:rsidRDefault="00F23BB9">
            <w:pPr>
              <w:autoSpaceDE w:val="0"/>
              <w:autoSpaceDN w:val="0"/>
              <w:rPr>
                <w:rFonts w:ascii="Verdana" w:hAnsi="Verdana"/>
                <w:b/>
                <w:bCs/>
                <w:color w:val="000000"/>
                <w:sz w:val="22"/>
                <w:szCs w:val="22"/>
              </w:rPr>
            </w:pPr>
            <w:r>
              <w:rPr>
                <w:rFonts w:ascii="Verdana" w:hAnsi="Verdana"/>
                <w:b/>
                <w:bCs/>
                <w:color w:val="000000"/>
                <w:sz w:val="22"/>
                <w:szCs w:val="22"/>
              </w:rPr>
              <w:t>Oplossing OV-chip voor blinden en slechtzienden</w:t>
            </w:r>
          </w:p>
          <w:p w:rsidR="00F23BB9" w:rsidRDefault="00F23BB9">
            <w:pPr>
              <w:autoSpaceDE w:val="0"/>
              <w:autoSpaceDN w:val="0"/>
              <w:rPr>
                <w:rFonts w:ascii="Verdana" w:hAnsi="Verdana"/>
                <w:color w:val="000000"/>
                <w:sz w:val="22"/>
                <w:szCs w:val="22"/>
              </w:rPr>
            </w:pPr>
            <w:r>
              <w:rPr>
                <w:rFonts w:ascii="Verdana" w:hAnsi="Verdana"/>
                <w:color w:val="000000"/>
                <w:sz w:val="22"/>
                <w:szCs w:val="22"/>
              </w:rPr>
              <w:t>Als blinden en slechtzienden reizigers gebruik maken van de NS-Business Card, kan dit een belangrijke oplossing zijn voor het OV-chipkaartprobleem in het openbaar vervoer.</w:t>
            </w:r>
          </w:p>
          <w:p w:rsidR="00F23BB9" w:rsidRDefault="00F23BB9">
            <w:pPr>
              <w:autoSpaceDE w:val="0"/>
              <w:autoSpaceDN w:val="0"/>
              <w:rPr>
                <w:rFonts w:ascii="Verdana" w:hAnsi="Verdana"/>
                <w:color w:val="000000"/>
                <w:sz w:val="22"/>
                <w:szCs w:val="22"/>
              </w:rPr>
            </w:pPr>
            <w:r>
              <w:rPr>
                <w:rFonts w:ascii="Verdana" w:hAnsi="Verdana"/>
                <w:color w:val="000000"/>
                <w:sz w:val="22"/>
                <w:szCs w:val="22"/>
              </w:rPr>
              <w:t xml:space="preserve">‘Ombudsman het OV-Loket’ moet dan als centrale helpdesk fungeren. Staatssecretaris Mansveld probeert tot een definitieve oplossing te komen, in overleg met de diverse OV-bedrijven en vijf belangenorganisaties. Vrijwel alle vervoerders zouden bereid zijn het ‘reizen op rekening’ als uitkomst te accepteren voor het al lang slepende probleem. Ook de Oogvereniging noemt het een mooie oplossing. </w:t>
            </w:r>
          </w:p>
          <w:p w:rsidR="00F23BB9" w:rsidRDefault="00F23BB9">
            <w:pPr>
              <w:autoSpaceDE w:val="0"/>
              <w:autoSpaceDN w:val="0"/>
              <w:rPr>
                <w:rFonts w:ascii="Verdana" w:hAnsi="Verdana"/>
                <w:color w:val="000000"/>
                <w:sz w:val="22"/>
                <w:szCs w:val="22"/>
              </w:rPr>
            </w:pPr>
          </w:p>
          <w:p w:rsidR="00F23BB9" w:rsidRDefault="00F23BB9">
            <w:pPr>
              <w:autoSpaceDE w:val="0"/>
              <w:autoSpaceDN w:val="0"/>
              <w:rPr>
                <w:rFonts w:ascii="Helvetica" w:hAnsi="Helvetica" w:cs="Helvetica"/>
                <w:sz w:val="19"/>
                <w:szCs w:val="19"/>
              </w:rPr>
            </w:pPr>
            <w:r>
              <w:rPr>
                <w:rFonts w:ascii="Verdana" w:hAnsi="Verdana"/>
                <w:color w:val="000000"/>
                <w:sz w:val="22"/>
                <w:szCs w:val="22"/>
              </w:rPr>
              <w:t>Bron: Metro</w:t>
            </w:r>
          </w:p>
          <w:p w:rsidR="00F23BB9" w:rsidRDefault="00F23BB9">
            <w:pPr>
              <w:rPr>
                <w:rFonts w:ascii="Helvetica" w:hAnsi="Helvetica" w:cs="Helvetica"/>
                <w:sz w:val="19"/>
                <w:szCs w:val="19"/>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rPr>
                <w:color w:val="0000FF"/>
              </w:rPr>
            </w:pPr>
          </w:p>
          <w:p w:rsidR="00F23BB9" w:rsidRDefault="00F23BB9">
            <w:pPr>
              <w:jc w:val="center"/>
              <w:rPr>
                <w:color w:val="0000FF"/>
              </w:rPr>
            </w:pPr>
            <w:r>
              <w:rPr>
                <w:noProof/>
                <w:color w:val="0000FF"/>
              </w:rPr>
              <w:drawing>
                <wp:inline distT="0" distB="0" distL="0" distR="0">
                  <wp:extent cx="2889250" cy="1308100"/>
                  <wp:effectExtent l="0" t="0" r="6350" b="6350"/>
                  <wp:docPr id="4" name="Afbeelding 4" descr="http://www.instorebroadcast.com/wms/fm/userfiles/content/categorie/p178ish22h1dki8l51u3915re1pdu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storebroadcast.com/wms/fm/userfiles/content/categorie/p178ish22h1dki8l51u3915re1pdu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89250" cy="1308100"/>
                          </a:xfrm>
                          <a:prstGeom prst="rect">
                            <a:avLst/>
                          </a:prstGeom>
                          <a:noFill/>
                          <a:ln>
                            <a:noFill/>
                          </a:ln>
                        </pic:spPr>
                      </pic:pic>
                    </a:graphicData>
                  </a:graphic>
                </wp:inline>
              </w:drawing>
            </w:r>
          </w:p>
          <w:p w:rsidR="00F23BB9" w:rsidRDefault="00F23BB9">
            <w:pPr>
              <w:jc w:val="both"/>
              <w:rPr>
                <w:color w:val="0000FF"/>
              </w:rPr>
            </w:pPr>
          </w:p>
          <w:p w:rsidR="00F23BB9" w:rsidRDefault="00F23BB9">
            <w:pPr>
              <w:shd w:val="clear" w:color="auto" w:fill="FFFFFF"/>
              <w:rPr>
                <w:rFonts w:ascii="Verdana" w:hAnsi="Verdana"/>
                <w:b/>
                <w:bCs/>
                <w:sz w:val="22"/>
                <w:szCs w:val="22"/>
              </w:rPr>
            </w:pPr>
            <w:r>
              <w:rPr>
                <w:rFonts w:ascii="Verdana" w:hAnsi="Verdana"/>
                <w:b/>
                <w:bCs/>
                <w:sz w:val="22"/>
                <w:szCs w:val="22"/>
              </w:rPr>
              <w:t>Een Taxibus. Die betaal je toch?</w:t>
            </w:r>
          </w:p>
          <w:p w:rsidR="00F23BB9" w:rsidRDefault="00F23BB9">
            <w:pPr>
              <w:rPr>
                <w:rFonts w:ascii="Verdana" w:hAnsi="Verdana"/>
                <w:sz w:val="22"/>
                <w:szCs w:val="22"/>
              </w:rPr>
            </w:pPr>
            <w:r>
              <w:rPr>
                <w:rFonts w:ascii="Verdana" w:hAnsi="Verdana"/>
                <w:sz w:val="22"/>
                <w:szCs w:val="22"/>
              </w:rPr>
              <w:t xml:space="preserve">In Den Haag zijn er twee vervoersbedrijven die u kunt gebruiken om u in en om de stad te verplaatsen. Dit zijn de Taxibus en de Regiotaxi. Voor de Taxibus betaalt u jaarlijks een vast bedrag aan de gemeente en kunt u zo veel met de Taxibus reizen als u wilt zonder extra kosten. </w:t>
            </w:r>
          </w:p>
          <w:p w:rsidR="00F23BB9" w:rsidRDefault="00F23BB9">
            <w:pPr>
              <w:rPr>
                <w:rFonts w:ascii="Verdana" w:hAnsi="Verdana"/>
                <w:sz w:val="22"/>
                <w:szCs w:val="22"/>
              </w:rPr>
            </w:pPr>
            <w:r>
              <w:rPr>
                <w:rFonts w:ascii="Verdana" w:hAnsi="Verdana"/>
                <w:b/>
                <w:bCs/>
                <w:i/>
                <w:iCs/>
                <w:sz w:val="22"/>
                <w:szCs w:val="22"/>
              </w:rPr>
              <w:t>U betaalt dus nooit iets aan de chauffeur!</w:t>
            </w:r>
          </w:p>
          <w:p w:rsidR="00F23BB9" w:rsidRDefault="00F23BB9">
            <w:pPr>
              <w:rPr>
                <w:rFonts w:ascii="Verdana" w:hAnsi="Verdana"/>
                <w:sz w:val="22"/>
                <w:szCs w:val="22"/>
              </w:rPr>
            </w:pPr>
          </w:p>
          <w:p w:rsidR="00F23BB9" w:rsidRDefault="00F23BB9">
            <w:pPr>
              <w:rPr>
                <w:rFonts w:ascii="Verdana" w:hAnsi="Verdana"/>
                <w:sz w:val="22"/>
                <w:szCs w:val="22"/>
              </w:rPr>
            </w:pPr>
            <w:r>
              <w:rPr>
                <w:rFonts w:ascii="Verdana" w:hAnsi="Verdana"/>
                <w:sz w:val="22"/>
                <w:szCs w:val="22"/>
              </w:rPr>
              <w:t>Wanneer u met de regiotaxi rijdt betaalt u per rit een variabel bedrag. Het bedrag kan variëren van € 2,40 tot € 19,40 per rit. Bij de Regiotaxi kunt u uit twee opties kiezen voor het betalen van de ritten. De eerste optie is contant betalen, u betaalt na elke rit de kosten van de rit aan de chauffeur. De tweede optie is betalen via de bank. Elke maand krijgt u een factuur thuis waarop de ritten staan die u de maand ervoor met de regiotaxi heeft gemaakt. Het eindbedrag wordt dan van uw rekening afgehaald. Bij deze optie hoeft u dus niets aan de chauffeur te betalen na de rit.</w:t>
            </w:r>
          </w:p>
          <w:p w:rsidR="00F23BB9" w:rsidRDefault="00F23BB9">
            <w:pPr>
              <w:rPr>
                <w:rFonts w:ascii="Verdana" w:hAnsi="Verdana"/>
                <w:sz w:val="22"/>
                <w:szCs w:val="22"/>
              </w:rPr>
            </w:pPr>
          </w:p>
          <w:p w:rsidR="00F23BB9" w:rsidRDefault="00F23BB9">
            <w:pPr>
              <w:rPr>
                <w:rFonts w:ascii="Verdana" w:hAnsi="Verdana"/>
                <w:sz w:val="22"/>
                <w:szCs w:val="22"/>
              </w:rPr>
            </w:pPr>
            <w:hyperlink r:id="rId16" w:history="1">
              <w:r>
                <w:rPr>
                  <w:rStyle w:val="Hyperlink"/>
                  <w:rFonts w:ascii="Verdana" w:hAnsi="Verdana"/>
                  <w:sz w:val="22"/>
                  <w:szCs w:val="22"/>
                </w:rPr>
                <w:t>Klik hier voor meer informatie over de Taxibus</w:t>
              </w:r>
            </w:hyperlink>
          </w:p>
          <w:p w:rsidR="00F23BB9" w:rsidRDefault="00F23BB9">
            <w:pPr>
              <w:rPr>
                <w:rFonts w:ascii="Verdana" w:hAnsi="Verdana"/>
                <w:sz w:val="22"/>
                <w:szCs w:val="22"/>
              </w:rPr>
            </w:pPr>
            <w:hyperlink r:id="rId17" w:history="1">
              <w:r>
                <w:rPr>
                  <w:rStyle w:val="Hyperlink"/>
                  <w:rFonts w:ascii="Verdana" w:hAnsi="Verdana"/>
                  <w:sz w:val="22"/>
                  <w:szCs w:val="22"/>
                </w:rPr>
                <w:t>Klik hier voor meer informatie over de Regiotaxi</w:t>
              </w:r>
            </w:hyperlink>
          </w:p>
          <w:p w:rsidR="00F23BB9" w:rsidRDefault="00F23BB9">
            <w:pPr>
              <w:jc w:val="center"/>
              <w:rPr>
                <w:color w:val="0000FF"/>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rPr>
                <w:rFonts w:ascii="Verdana" w:hAnsi="Verdana"/>
                <w:sz w:val="22"/>
                <w:szCs w:val="22"/>
              </w:rPr>
            </w:pPr>
            <w:r>
              <w:rPr>
                <w:noProof/>
                <w:color w:val="0000FF"/>
              </w:rPr>
              <w:lastRenderedPageBreak/>
              <w:drawing>
                <wp:inline distT="0" distB="0" distL="0" distR="0">
                  <wp:extent cx="2413000" cy="1809750"/>
                  <wp:effectExtent l="0" t="0" r="6350" b="0"/>
                  <wp:docPr id="3" name="Afbeelding 3" descr="http://www.mysportspage.eu/uploads/48/59/23/6/50_fitness.jpg?132803329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mysportspage.eu/uploads/48/59/23/6/50_fitness.jpg?132803329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13000" cy="1809750"/>
                          </a:xfrm>
                          <a:prstGeom prst="rect">
                            <a:avLst/>
                          </a:prstGeom>
                          <a:noFill/>
                          <a:ln>
                            <a:noFill/>
                          </a:ln>
                        </pic:spPr>
                      </pic:pic>
                    </a:graphicData>
                  </a:graphic>
                </wp:inline>
              </w:drawing>
            </w:r>
          </w:p>
          <w:p w:rsidR="00F23BB9" w:rsidRDefault="00F23BB9">
            <w:pPr>
              <w:rPr>
                <w:rFonts w:ascii="Verdana" w:hAnsi="Verdana"/>
                <w:sz w:val="22"/>
                <w:szCs w:val="22"/>
              </w:rPr>
            </w:pPr>
          </w:p>
          <w:p w:rsidR="00F23BB9" w:rsidRDefault="00F23BB9">
            <w:pPr>
              <w:rPr>
                <w:rFonts w:ascii="Verdana" w:hAnsi="Verdana"/>
                <w:b/>
                <w:bCs/>
                <w:sz w:val="22"/>
                <w:szCs w:val="22"/>
              </w:rPr>
            </w:pPr>
            <w:r>
              <w:rPr>
                <w:rFonts w:ascii="Verdana" w:hAnsi="Verdana"/>
                <w:b/>
                <w:bCs/>
                <w:sz w:val="22"/>
                <w:szCs w:val="22"/>
              </w:rPr>
              <w:t>Sport- en Beweegwijzer 50+</w:t>
            </w:r>
          </w:p>
          <w:p w:rsidR="00F23BB9" w:rsidRDefault="00F23BB9">
            <w:pPr>
              <w:rPr>
                <w:rFonts w:ascii="Verdana" w:hAnsi="Verdana"/>
                <w:sz w:val="22"/>
                <w:szCs w:val="22"/>
              </w:rPr>
            </w:pPr>
            <w:r>
              <w:rPr>
                <w:rFonts w:ascii="Verdana" w:hAnsi="Verdana"/>
                <w:sz w:val="22"/>
                <w:szCs w:val="22"/>
              </w:rPr>
              <w:t>Sporten en bewegen hebben een positief effect op lichaam en geest. Bij sportactiviteiten ontstaan vaak sociale contacten. Iedereen weet dat. Toch blijkt maar de helft van de Hagenaars van 50 jaar en ouder regelmatig actief te bewegen of aan sport te doen. Via de Sport- en Beweegwijzer 50+ geeft de gemeente Den Haag u informatie hierover. En nog veel meer: bijvoorbeeld over de mogelijkheden te sporten in groepsverband en sporten met leeftijdgenoten.</w:t>
            </w:r>
          </w:p>
          <w:p w:rsidR="00F23BB9" w:rsidRDefault="00F23BB9">
            <w:pPr>
              <w:rPr>
                <w:rFonts w:ascii="Verdana" w:hAnsi="Verdana"/>
                <w:sz w:val="22"/>
                <w:szCs w:val="22"/>
              </w:rPr>
            </w:pPr>
          </w:p>
          <w:p w:rsidR="00F23BB9" w:rsidRDefault="00F23BB9">
            <w:pPr>
              <w:rPr>
                <w:rFonts w:ascii="Verdana" w:hAnsi="Verdana"/>
                <w:sz w:val="22"/>
                <w:szCs w:val="22"/>
              </w:rPr>
            </w:pPr>
            <w:hyperlink r:id="rId21" w:history="1">
              <w:r>
                <w:rPr>
                  <w:rStyle w:val="Hyperlink"/>
                  <w:rFonts w:ascii="Verdana" w:hAnsi="Verdana"/>
                  <w:sz w:val="22"/>
                  <w:szCs w:val="22"/>
                </w:rPr>
                <w:t>Klik hier voor meer informatie</w:t>
              </w:r>
            </w:hyperlink>
            <w:r>
              <w:rPr>
                <w:rFonts w:ascii="Verdana" w:hAnsi="Verdana"/>
                <w:sz w:val="22"/>
                <w:szCs w:val="22"/>
              </w:rPr>
              <w:t xml:space="preserve"> of bel naar de Sport-info-lijn, op werkdagen van 8.00 tot 17.00 uur bereikbaar via 070 – 353 72 72. </w:t>
            </w:r>
          </w:p>
          <w:p w:rsidR="00F23BB9" w:rsidRDefault="00F23BB9">
            <w:pPr>
              <w:rPr>
                <w:rFonts w:ascii="Verdana" w:hAnsi="Verdana"/>
                <w:sz w:val="22"/>
                <w:szCs w:val="22"/>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pPr>
          </w:p>
          <w:p w:rsidR="00F23BB9" w:rsidRDefault="00F23BB9">
            <w:pPr>
              <w:jc w:val="center"/>
              <w:rPr>
                <w:rFonts w:ascii="Verdana" w:hAnsi="Verdana"/>
                <w:sz w:val="22"/>
                <w:szCs w:val="22"/>
              </w:rPr>
            </w:pPr>
            <w:r>
              <w:rPr>
                <w:rFonts w:ascii="Arial" w:hAnsi="Arial" w:cs="Arial"/>
                <w:noProof/>
                <w:color w:val="444444"/>
                <w:sz w:val="18"/>
                <w:szCs w:val="18"/>
              </w:rPr>
              <w:drawing>
                <wp:inline distT="0" distB="0" distL="0" distR="0">
                  <wp:extent cx="2133600" cy="1314450"/>
                  <wp:effectExtent l="0" t="0" r="0" b="0"/>
                  <wp:docPr id="2" name="Afbeelding 2" descr="http://www.perssupport.nl/apssite/binaries/content/gallery/afbeeldingen/persberichten/2013/04/25/Prokkel+logo+www+heel+r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main" descr="http://www.perssupport.nl/apssite/binaries/content/gallery/afbeeldingen/persberichten/2013/04/25/Prokkel+logo+www+heel+roz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33600" cy="1314450"/>
                          </a:xfrm>
                          <a:prstGeom prst="rect">
                            <a:avLst/>
                          </a:prstGeom>
                          <a:noFill/>
                          <a:ln>
                            <a:noFill/>
                          </a:ln>
                        </pic:spPr>
                      </pic:pic>
                    </a:graphicData>
                  </a:graphic>
                </wp:inline>
              </w:drawing>
            </w:r>
          </w:p>
          <w:p w:rsidR="00F23BB9" w:rsidRDefault="00F23BB9">
            <w:pPr>
              <w:jc w:val="center"/>
              <w:rPr>
                <w:rFonts w:ascii="Verdana" w:hAnsi="Verdana"/>
                <w:sz w:val="22"/>
                <w:szCs w:val="22"/>
              </w:rPr>
            </w:pPr>
          </w:p>
          <w:p w:rsidR="00F23BB9" w:rsidRDefault="00F23BB9">
            <w:pPr>
              <w:rPr>
                <w:rFonts w:ascii="Verdana" w:hAnsi="Verdana"/>
                <w:b/>
                <w:bCs/>
                <w:sz w:val="22"/>
                <w:szCs w:val="22"/>
              </w:rPr>
            </w:pPr>
            <w:r>
              <w:rPr>
                <w:rFonts w:ascii="Verdana" w:hAnsi="Verdana"/>
                <w:b/>
                <w:bCs/>
                <w:sz w:val="22"/>
                <w:szCs w:val="22"/>
              </w:rPr>
              <w:t>Prokkelen bij Ministerie van Volksgezondheid, Welzijn en Sport in Den-Haag</w:t>
            </w:r>
          </w:p>
          <w:p w:rsidR="00F23BB9" w:rsidRDefault="00F23BB9">
            <w:pPr>
              <w:rPr>
                <w:rFonts w:ascii="Verdana" w:hAnsi="Verdana"/>
                <w:sz w:val="22"/>
                <w:szCs w:val="22"/>
              </w:rPr>
            </w:pPr>
            <w:r>
              <w:rPr>
                <w:rFonts w:ascii="Verdana" w:hAnsi="Verdana"/>
                <w:sz w:val="22"/>
                <w:szCs w:val="22"/>
              </w:rPr>
              <w:t xml:space="preserve">Het Ministerie van Volksgezondheid, Welzijn en Sport maakt beleid, ook voor mensen met een verstandelijke beperking. Hiervoor hebben zij verhalen uit de praktijk nodig. Lijkt het u leuk om mee te doen? Neem dan contact op via de onderstaande link, of neem telefonisch contact op. </w:t>
            </w:r>
          </w:p>
          <w:p w:rsidR="00F23BB9" w:rsidRDefault="00F23BB9">
            <w:pPr>
              <w:rPr>
                <w:rFonts w:ascii="Verdana" w:hAnsi="Verdana"/>
                <w:sz w:val="22"/>
                <w:szCs w:val="22"/>
              </w:rPr>
            </w:pPr>
          </w:p>
          <w:tbl>
            <w:tblPr>
              <w:tblW w:w="0" w:type="auto"/>
              <w:tblCellSpacing w:w="15" w:type="dxa"/>
              <w:tblCellMar>
                <w:left w:w="0" w:type="dxa"/>
                <w:right w:w="0" w:type="dxa"/>
              </w:tblCellMar>
              <w:tblLook w:val="04A0" w:firstRow="1" w:lastRow="0" w:firstColumn="1" w:lastColumn="0" w:noHBand="0" w:noVBand="1"/>
            </w:tblPr>
            <w:tblGrid>
              <w:gridCol w:w="8991"/>
              <w:gridCol w:w="81"/>
            </w:tblGrid>
            <w:tr w:rsidR="00F23BB9">
              <w:trPr>
                <w:tblCellSpacing w:w="15" w:type="dxa"/>
              </w:trPr>
              <w:tc>
                <w:tcPr>
                  <w:tcW w:w="0" w:type="auto"/>
                  <w:tcMar>
                    <w:top w:w="15" w:type="dxa"/>
                    <w:left w:w="15" w:type="dxa"/>
                    <w:bottom w:w="15" w:type="dxa"/>
                    <w:right w:w="15" w:type="dxa"/>
                  </w:tcMar>
                  <w:vAlign w:val="center"/>
                  <w:hideMark/>
                </w:tcPr>
                <w:p w:rsidR="00F23BB9" w:rsidRDefault="00F23BB9">
                  <w:pPr>
                    <w:jc w:val="center"/>
                    <w:rPr>
                      <w:rFonts w:ascii="Verdana" w:hAnsi="Verdana"/>
                      <w:b/>
                      <w:bCs/>
                      <w:sz w:val="22"/>
                      <w:szCs w:val="22"/>
                    </w:rPr>
                  </w:pPr>
                  <w:hyperlink r:id="rId24" w:history="1">
                    <w:r>
                      <w:rPr>
                        <w:rStyle w:val="Hyperlink"/>
                        <w:rFonts w:ascii="Verdana" w:hAnsi="Verdana"/>
                        <w:sz w:val="22"/>
                        <w:szCs w:val="22"/>
                      </w:rPr>
                      <w:t>Klik hier voor meer informatie</w:t>
                    </w:r>
                  </w:hyperlink>
                  <w:r>
                    <w:rPr>
                      <w:rFonts w:ascii="Verdana" w:hAnsi="Verdana"/>
                      <w:sz w:val="22"/>
                      <w:szCs w:val="22"/>
                    </w:rPr>
                    <w:t xml:space="preserve"> of neem contact op met Tatiana Hersbach via 070 – 340 56 21.</w:t>
                  </w:r>
                </w:p>
              </w:tc>
              <w:tc>
                <w:tcPr>
                  <w:tcW w:w="0" w:type="auto"/>
                  <w:tcMar>
                    <w:top w:w="15" w:type="dxa"/>
                    <w:left w:w="15" w:type="dxa"/>
                    <w:bottom w:w="15" w:type="dxa"/>
                    <w:right w:w="15" w:type="dxa"/>
                  </w:tcMar>
                  <w:vAlign w:val="center"/>
                </w:tcPr>
                <w:p w:rsidR="00F23BB9" w:rsidRDefault="00F23BB9">
                  <w:pPr>
                    <w:rPr>
                      <w:rFonts w:ascii="Verdana" w:hAnsi="Verdana"/>
                      <w:sz w:val="22"/>
                      <w:szCs w:val="22"/>
                    </w:rPr>
                  </w:pPr>
                </w:p>
              </w:tc>
            </w:tr>
          </w:tbl>
          <w:p w:rsidR="00F23BB9" w:rsidRDefault="00F23BB9">
            <w:pPr>
              <w:pStyle w:val="Geenafstand"/>
              <w:rPr>
                <w:rFonts w:ascii="Verdana" w:hAnsi="Verdana"/>
                <w:b/>
                <w:bCs/>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jc w:val="center"/>
              <w:rPr>
                <w:rFonts w:ascii="Verdana" w:hAnsi="Verdana"/>
                <w:b/>
                <w:bCs/>
                <w:sz w:val="22"/>
                <w:szCs w:val="22"/>
              </w:rPr>
            </w:pPr>
          </w:p>
          <w:p w:rsidR="00F23BB9" w:rsidRDefault="00F23BB9">
            <w:pPr>
              <w:jc w:val="center"/>
              <w:rPr>
                <w:rFonts w:ascii="Verdana" w:hAnsi="Verdana"/>
                <w:b/>
                <w:bCs/>
                <w:sz w:val="22"/>
                <w:szCs w:val="22"/>
              </w:rPr>
            </w:pPr>
            <w:r>
              <w:rPr>
                <w:b/>
                <w:bCs/>
                <w:noProof/>
              </w:rPr>
              <w:lastRenderedPageBreak/>
              <w:drawing>
                <wp:inline distT="0" distB="0" distL="0" distR="0">
                  <wp:extent cx="2965450" cy="1974850"/>
                  <wp:effectExtent l="0" t="0" r="6350" b="6350"/>
                  <wp:docPr id="1" name="Afbeelding 1" descr="http://www.gemiva-svg.nl/Bestanden/GemivaSVGGids/Locaties/De_Walnoot/Afbeeldingen/percussie%20walnoot%20verkle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gemiva-svg.nl/Bestanden/GemivaSVGGids/Locaties/De_Walnoot/Afbeeldingen/percussie%20walnoot%20verkleind.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965450" cy="1974850"/>
                          </a:xfrm>
                          <a:prstGeom prst="rect">
                            <a:avLst/>
                          </a:prstGeom>
                          <a:noFill/>
                          <a:ln>
                            <a:noFill/>
                          </a:ln>
                        </pic:spPr>
                      </pic:pic>
                    </a:graphicData>
                  </a:graphic>
                </wp:inline>
              </w:drawing>
            </w:r>
          </w:p>
          <w:p w:rsidR="00F23BB9" w:rsidRDefault="00F23BB9">
            <w:pPr>
              <w:rPr>
                <w:rFonts w:ascii="Verdana" w:hAnsi="Verdana"/>
                <w:b/>
                <w:bCs/>
                <w:sz w:val="22"/>
                <w:szCs w:val="22"/>
              </w:rPr>
            </w:pPr>
          </w:p>
          <w:p w:rsidR="00F23BB9" w:rsidRDefault="00F23BB9">
            <w:pPr>
              <w:rPr>
                <w:rFonts w:ascii="Verdana" w:hAnsi="Verdana"/>
                <w:b/>
                <w:bCs/>
                <w:sz w:val="22"/>
                <w:szCs w:val="22"/>
              </w:rPr>
            </w:pPr>
            <w:r>
              <w:rPr>
                <w:rFonts w:ascii="Verdana" w:hAnsi="Verdana"/>
                <w:b/>
                <w:bCs/>
                <w:sz w:val="22"/>
                <w:szCs w:val="22"/>
              </w:rPr>
              <w:t>Muziekles voor mensen met een beperking</w:t>
            </w:r>
          </w:p>
          <w:p w:rsidR="00F23BB9" w:rsidRDefault="00F23BB9">
            <w:pPr>
              <w:rPr>
                <w:rFonts w:ascii="Verdana" w:hAnsi="Verdana"/>
                <w:b/>
                <w:bCs/>
                <w:sz w:val="22"/>
                <w:szCs w:val="22"/>
              </w:rPr>
            </w:pPr>
            <w:r>
              <w:rPr>
                <w:rFonts w:ascii="Verdana" w:hAnsi="Verdana"/>
                <w:sz w:val="22"/>
                <w:szCs w:val="22"/>
              </w:rPr>
              <w:t xml:space="preserve">Dat een beperking lang niet altijd een belemmering hoeft te zijn om muziek te maken, bewijst Art-Mobile. De muzikanten van deze organisatie coachen mensen tijdens op maat gemaakte muzieklessen. Art-Mobile is er voor iedereen en is gespecialiseerd in het werken met ouderen, mensen die chronisch ziek zijn, mensen met autisme, Syndroom van Down, visuele-, auditieve- of andere lichamelijke en/of verstandelijke beperkingen. Art-Mobile geeft thuis of op een plek naar keuze les. </w:t>
            </w:r>
            <w:hyperlink r:id="rId27" w:history="1">
              <w:r>
                <w:rPr>
                  <w:rStyle w:val="Hyperlink"/>
                  <w:rFonts w:ascii="Verdana" w:hAnsi="Verdana"/>
                  <w:sz w:val="22"/>
                  <w:szCs w:val="22"/>
                </w:rPr>
                <w:t>Klik hier voor meer informatie</w:t>
              </w:r>
            </w:hyperlink>
          </w:p>
          <w:p w:rsidR="00F23BB9" w:rsidRDefault="00F23BB9">
            <w:pPr>
              <w:shd w:val="clear" w:color="auto" w:fill="FFFFFF"/>
              <w:rPr>
                <w:rFonts w:ascii="Verdana" w:hAnsi="Verdana"/>
                <w:b/>
                <w:bCs/>
                <w:sz w:val="22"/>
                <w:szCs w:val="22"/>
              </w:rPr>
            </w:pPr>
          </w:p>
        </w:tc>
      </w:tr>
      <w:tr w:rsidR="00F23BB9" w:rsidTr="00F23BB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F23BB9" w:rsidRDefault="00F23BB9">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rsidR="00F23BB9" w:rsidRDefault="00F23BB9">
            <w:pPr>
              <w:jc w:val="center"/>
              <w:rPr>
                <w:rFonts w:ascii="Verdana" w:hAnsi="Verdana"/>
                <w:sz w:val="22"/>
                <w:szCs w:val="22"/>
              </w:rPr>
            </w:pPr>
            <w:r>
              <w:rPr>
                <w:rFonts w:ascii="Verdana" w:hAnsi="Verdana"/>
                <w:sz w:val="22"/>
                <w:szCs w:val="22"/>
              </w:rPr>
              <w:t xml:space="preserve">kunt u mailen naar: </w:t>
            </w:r>
            <w:hyperlink r:id="rId28" w:history="1">
              <w:r>
                <w:rPr>
                  <w:rStyle w:val="Hyperlink"/>
                  <w:rFonts w:ascii="Verdana" w:hAnsi="Verdana"/>
                  <w:sz w:val="22"/>
                  <w:szCs w:val="22"/>
                </w:rPr>
                <w:t>nieuwsflits@voorall.nl</w:t>
              </w:r>
            </w:hyperlink>
          </w:p>
          <w:p w:rsidR="00F23BB9" w:rsidRDefault="00F23BB9">
            <w:pPr>
              <w:jc w:val="center"/>
              <w:rPr>
                <w:rFonts w:ascii="Verdana" w:hAnsi="Verdana"/>
                <w:b/>
                <w:bCs/>
                <w:sz w:val="22"/>
                <w:szCs w:val="22"/>
              </w:rPr>
            </w:pPr>
          </w:p>
          <w:p w:rsidR="00F23BB9" w:rsidRDefault="00F23BB9">
            <w:pPr>
              <w:jc w:val="center"/>
              <w:rPr>
                <w:rFonts w:ascii="Verdana" w:hAnsi="Verdana"/>
                <w:b/>
                <w:bCs/>
                <w:sz w:val="22"/>
                <w:szCs w:val="22"/>
              </w:rPr>
            </w:pPr>
            <w:r>
              <w:rPr>
                <w:rFonts w:ascii="Verdana" w:hAnsi="Verdana"/>
                <w:b/>
                <w:bCs/>
                <w:sz w:val="22"/>
                <w:szCs w:val="22"/>
              </w:rPr>
              <w:t>Colofon</w:t>
            </w:r>
          </w:p>
          <w:p w:rsidR="00F23BB9" w:rsidRDefault="00F23BB9">
            <w:pPr>
              <w:jc w:val="center"/>
              <w:rPr>
                <w:rFonts w:ascii="Verdana" w:hAnsi="Verdana"/>
                <w:sz w:val="22"/>
                <w:szCs w:val="22"/>
              </w:rPr>
            </w:pPr>
            <w:r>
              <w:rPr>
                <w:rFonts w:ascii="Verdana" w:hAnsi="Verdana"/>
                <w:sz w:val="22"/>
                <w:szCs w:val="22"/>
              </w:rPr>
              <w:t>Eindredactie: Secretariaat, Yvonne Roos</w:t>
            </w:r>
          </w:p>
          <w:p w:rsidR="00F23BB9" w:rsidRDefault="00F23BB9">
            <w:pPr>
              <w:jc w:val="center"/>
              <w:rPr>
                <w:rFonts w:ascii="Verdana" w:hAnsi="Verdana"/>
                <w:sz w:val="22"/>
                <w:szCs w:val="22"/>
              </w:rPr>
            </w:pPr>
            <w:r>
              <w:rPr>
                <w:rFonts w:ascii="Verdana" w:hAnsi="Verdana"/>
                <w:sz w:val="22"/>
                <w:szCs w:val="22"/>
              </w:rPr>
              <w:t>Ontwerp: Matglas, Jan Bakker</w:t>
            </w:r>
          </w:p>
          <w:p w:rsidR="00F23BB9" w:rsidRDefault="00F23BB9">
            <w:pPr>
              <w:jc w:val="center"/>
              <w:rPr>
                <w:rFonts w:ascii="Verdana" w:hAnsi="Verdana"/>
                <w:sz w:val="22"/>
                <w:szCs w:val="22"/>
              </w:rPr>
            </w:pPr>
          </w:p>
          <w:p w:rsidR="00F23BB9" w:rsidRDefault="00F23BB9">
            <w:pPr>
              <w:jc w:val="center"/>
              <w:rPr>
                <w:rFonts w:ascii="Verdana" w:hAnsi="Verdana"/>
                <w:sz w:val="22"/>
                <w:szCs w:val="22"/>
              </w:rPr>
            </w:pPr>
            <w:r>
              <w:rPr>
                <w:rFonts w:ascii="Verdana" w:hAnsi="Verdana"/>
                <w:b/>
                <w:bCs/>
                <w:sz w:val="22"/>
                <w:szCs w:val="22"/>
              </w:rPr>
              <w:t>Contactgegevens Voorall:</w:t>
            </w:r>
          </w:p>
          <w:p w:rsidR="00F23BB9" w:rsidRDefault="00F23BB9">
            <w:pPr>
              <w:jc w:val="center"/>
              <w:rPr>
                <w:rFonts w:ascii="Verdana" w:hAnsi="Verdana"/>
                <w:sz w:val="22"/>
                <w:szCs w:val="22"/>
              </w:rPr>
            </w:pPr>
            <w:r>
              <w:rPr>
                <w:rFonts w:ascii="Verdana" w:hAnsi="Verdana"/>
                <w:sz w:val="22"/>
                <w:szCs w:val="22"/>
              </w:rPr>
              <w:t>Van Diemenstraat 196</w:t>
            </w:r>
          </w:p>
          <w:p w:rsidR="00F23BB9" w:rsidRDefault="00F23BB9">
            <w:pPr>
              <w:jc w:val="center"/>
              <w:rPr>
                <w:rFonts w:ascii="Verdana" w:hAnsi="Verdana"/>
                <w:sz w:val="22"/>
                <w:szCs w:val="22"/>
              </w:rPr>
            </w:pPr>
            <w:r>
              <w:rPr>
                <w:rFonts w:ascii="Verdana" w:hAnsi="Verdana"/>
                <w:sz w:val="22"/>
                <w:szCs w:val="22"/>
              </w:rPr>
              <w:t>2518 VH Den Haag</w:t>
            </w:r>
          </w:p>
          <w:p w:rsidR="00F23BB9" w:rsidRDefault="00F23BB9">
            <w:pPr>
              <w:jc w:val="center"/>
              <w:rPr>
                <w:rFonts w:ascii="Verdana" w:hAnsi="Verdana"/>
                <w:sz w:val="22"/>
                <w:szCs w:val="22"/>
              </w:rPr>
            </w:pPr>
            <w:r>
              <w:rPr>
                <w:rFonts w:ascii="Verdana" w:hAnsi="Verdana"/>
                <w:sz w:val="22"/>
                <w:szCs w:val="22"/>
              </w:rPr>
              <w:t>070 365 52 88</w:t>
            </w:r>
          </w:p>
          <w:p w:rsidR="00F23BB9" w:rsidRDefault="00F23BB9">
            <w:pPr>
              <w:jc w:val="center"/>
              <w:rPr>
                <w:rFonts w:ascii="Verdana" w:hAnsi="Verdana"/>
                <w:sz w:val="22"/>
                <w:szCs w:val="22"/>
              </w:rPr>
            </w:pPr>
            <w:hyperlink r:id="rId29" w:history="1">
              <w:r>
                <w:rPr>
                  <w:rStyle w:val="Hyperlink"/>
                  <w:rFonts w:ascii="Verdana" w:hAnsi="Verdana"/>
                  <w:color w:val="auto"/>
                  <w:sz w:val="22"/>
                  <w:szCs w:val="22"/>
                  <w:u w:val="none"/>
                </w:rPr>
                <w:t>info@voorall.nl</w:t>
              </w:r>
            </w:hyperlink>
          </w:p>
          <w:p w:rsidR="00F23BB9" w:rsidRDefault="00F23BB9">
            <w:pPr>
              <w:jc w:val="center"/>
              <w:rPr>
                <w:rFonts w:ascii="Verdana" w:hAnsi="Verdana"/>
                <w:sz w:val="22"/>
                <w:szCs w:val="22"/>
              </w:rPr>
            </w:pPr>
            <w:hyperlink r:id="rId30" w:history="1">
              <w:r>
                <w:rPr>
                  <w:rStyle w:val="Hyperlink"/>
                  <w:rFonts w:ascii="Verdana" w:hAnsi="Verdana"/>
                  <w:color w:val="auto"/>
                  <w:sz w:val="22"/>
                  <w:szCs w:val="22"/>
                  <w:u w:val="none"/>
                </w:rPr>
                <w:t>www.voorall.nl</w:t>
              </w:r>
            </w:hyperlink>
          </w:p>
          <w:p w:rsidR="00F23BB9" w:rsidRDefault="00F23BB9">
            <w:pPr>
              <w:jc w:val="center"/>
              <w:rPr>
                <w:rFonts w:ascii="Verdana" w:hAnsi="Verdana"/>
                <w:sz w:val="22"/>
                <w:szCs w:val="22"/>
              </w:rPr>
            </w:pPr>
            <w:r>
              <w:rPr>
                <w:rFonts w:ascii="Verdana" w:hAnsi="Verdana"/>
                <w:sz w:val="22"/>
                <w:szCs w:val="22"/>
              </w:rPr>
              <w:t>twitter:@voorall</w:t>
            </w:r>
          </w:p>
          <w:p w:rsidR="00F23BB9" w:rsidRDefault="00F23BB9">
            <w:pPr>
              <w:keepNext/>
              <w:spacing w:before="240" w:after="60"/>
              <w:jc w:val="center"/>
            </w:pPr>
          </w:p>
        </w:tc>
      </w:tr>
    </w:tbl>
    <w:p w:rsidR="000D221B" w:rsidRDefault="00F23BB9">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4B"/>
    <w:rsid w:val="000C3DE3"/>
    <w:rsid w:val="0041142E"/>
    <w:rsid w:val="0064214B"/>
    <w:rsid w:val="00F23BB9"/>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BB9"/>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3BB9"/>
    <w:rPr>
      <w:color w:val="0000FF"/>
      <w:u w:val="single"/>
    </w:rPr>
  </w:style>
  <w:style w:type="paragraph" w:styleId="Geenafstand">
    <w:name w:val="No Spacing"/>
    <w:basedOn w:val="Standaard"/>
    <w:uiPriority w:val="1"/>
    <w:qFormat/>
    <w:rsid w:val="00F23BB9"/>
    <w:rPr>
      <w:rFonts w:ascii="Calibri" w:hAnsi="Calibri"/>
      <w:sz w:val="22"/>
      <w:szCs w:val="22"/>
      <w:lang w:eastAsia="en-US"/>
    </w:rPr>
  </w:style>
  <w:style w:type="paragraph" w:customStyle="1" w:styleId="intro-text">
    <w:name w:val="intro-text"/>
    <w:basedOn w:val="Standaard"/>
    <w:uiPriority w:val="99"/>
    <w:rsid w:val="00F23BB9"/>
    <w:pPr>
      <w:spacing w:before="100" w:beforeAutospacing="1" w:after="100" w:afterAutospacing="1"/>
    </w:pPr>
  </w:style>
  <w:style w:type="paragraph" w:styleId="Ballontekst">
    <w:name w:val="Balloon Text"/>
    <w:basedOn w:val="Standaard"/>
    <w:link w:val="BallontekstChar"/>
    <w:uiPriority w:val="99"/>
    <w:semiHidden/>
    <w:unhideWhenUsed/>
    <w:rsid w:val="00F23BB9"/>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BB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BB9"/>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3BB9"/>
    <w:rPr>
      <w:color w:val="0000FF"/>
      <w:u w:val="single"/>
    </w:rPr>
  </w:style>
  <w:style w:type="paragraph" w:styleId="Geenafstand">
    <w:name w:val="No Spacing"/>
    <w:basedOn w:val="Standaard"/>
    <w:uiPriority w:val="1"/>
    <w:qFormat/>
    <w:rsid w:val="00F23BB9"/>
    <w:rPr>
      <w:rFonts w:ascii="Calibri" w:hAnsi="Calibri"/>
      <w:sz w:val="22"/>
      <w:szCs w:val="22"/>
      <w:lang w:eastAsia="en-US"/>
    </w:rPr>
  </w:style>
  <w:style w:type="paragraph" w:customStyle="1" w:styleId="intro-text">
    <w:name w:val="intro-text"/>
    <w:basedOn w:val="Standaard"/>
    <w:uiPriority w:val="99"/>
    <w:rsid w:val="00F23BB9"/>
    <w:pPr>
      <w:spacing w:before="100" w:beforeAutospacing="1" w:after="100" w:afterAutospacing="1"/>
    </w:pPr>
  </w:style>
  <w:style w:type="paragraph" w:styleId="Ballontekst">
    <w:name w:val="Balloon Text"/>
    <w:basedOn w:val="Standaard"/>
    <w:link w:val="BallontekstChar"/>
    <w:uiPriority w:val="99"/>
    <w:semiHidden/>
    <w:unhideWhenUsed/>
    <w:rsid w:val="00F23BB9"/>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BB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nl/url?sa=i&amp;rct=j&amp;q=&amp;esrc=s&amp;frm=1&amp;source=images&amp;cd=&amp;cad=rja&amp;uact=8&amp;docid=CxG2QIKSIN4eHM&amp;tbnid=JMQQar6N-jBxEM:&amp;ved=0CAUQjRw&amp;url=http://www.instorebroadcast.com/gemeente-den-haag-htm/87&amp;ei=ewxNU7iUK8GSO_68gLAB&amp;bvm=bv.64764171,d.ZWU&amp;psig=AFQjCNE67LJkI2NZFOonosObJ_jtvgaqGA&amp;ust=1397644673322445" TargetMode="External"/><Relationship Id="rId18" Type="http://schemas.openxmlformats.org/officeDocument/2006/relationships/hyperlink" Target="http://www.google.nl/url?sa=i&amp;rct=j&amp;q=&amp;esrc=s&amp;frm=1&amp;source=images&amp;cd=&amp;cad=rja&amp;uact=8&amp;docid=3aeHRmxkYfJWdM&amp;tbnid=dy3Boquqla-JiM:&amp;ved=0CAUQjRw&amp;url=http://chelsyvandevelde.blogspot.com/2012/10/mens-en-samenleving_6850.html&amp;ei=y-1MU4GcHImPO5rjgMAC&amp;bvm=bv.64764171,d.ZWU&amp;psig=AFQjCNHkRUy5yBILbfF9WF1_QWSW9O42VQ&amp;ust=1397636896605464" TargetMode="External"/><Relationship Id="rId26" Type="http://schemas.openxmlformats.org/officeDocument/2006/relationships/image" Target="cid:image016.jpg@01CF58BD.D7504920" TargetMode="External"/><Relationship Id="rId3" Type="http://schemas.openxmlformats.org/officeDocument/2006/relationships/settings" Target="settings.xml"/><Relationship Id="rId21" Type="http://schemas.openxmlformats.org/officeDocument/2006/relationships/hyperlink" Target="http://www.denhaag.nl/home/bewoners/sport/to/De-Sport-en-Beweegwijzer-50.htm" TargetMode="External"/><Relationship Id="rId7" Type="http://schemas.openxmlformats.org/officeDocument/2006/relationships/hyperlink" Target="http://regiotaxi.haaglanden.nl/reserveren" TargetMode="External"/><Relationship Id="rId12" Type="http://schemas.openxmlformats.org/officeDocument/2006/relationships/image" Target="cid:image011.png@01CF58A2.76508B50" TargetMode="External"/><Relationship Id="rId17" Type="http://schemas.openxmlformats.org/officeDocument/2006/relationships/hyperlink" Target="http://regiotaxi.haaglanden.nl/"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denhaag.nl/home/bewoners/to/Taxibus.htm" TargetMode="External"/><Relationship Id="rId20" Type="http://schemas.openxmlformats.org/officeDocument/2006/relationships/image" Target="cid:image009.jpg@01CF58BD.D7504920" TargetMode="External"/><Relationship Id="rId29"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media/image3.png"/><Relationship Id="rId24" Type="http://schemas.openxmlformats.org/officeDocument/2006/relationships/hyperlink" Target="http://www.prokkel.nl/prokkel/prokkelen-bij-ministerie-van-volksgezondheid-welzijn-en-sport-in-den-haa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07.jpg@01CF58BD.D7504920" TargetMode="External"/><Relationship Id="rId23" Type="http://schemas.openxmlformats.org/officeDocument/2006/relationships/image" Target="cid:image014.jpg@01CF58BD.D7504920" TargetMode="External"/><Relationship Id="rId28" Type="http://schemas.openxmlformats.org/officeDocument/2006/relationships/hyperlink" Target="mailto:nieuwsflits@voorall.nl" TargetMode="External"/><Relationship Id="rId10" Type="http://schemas.openxmlformats.org/officeDocument/2006/relationships/hyperlink" Target="http://www.google.nl/url?sa=i&amp;rct=j&amp;q=&amp;esrc=s&amp;frm=1&amp;source=images&amp;cd=&amp;cad=rja&amp;uact=8&amp;docid=ue13o0QCw9RImM&amp;tbnid=slvxUXVVOzgMZM:&amp;ved=0CAUQjRw&amp;url=http://www.crookedline.nl/NS-Business-Cards&amp;ei=LANNU6zlEsGwO8aqgJAK&amp;bvm=bv.64764171,d.ZWU&amp;psig=AFQjCNEdGcwCpISm4-_lKHR7ZmhwIC0Ivw&amp;ust=1397642362200325"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CF58BD.D7504920"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shulp.home.xs4all.nl/index2.html" TargetMode="External"/><Relationship Id="rId30"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2014-04-30T12:01:00Z</dcterms:created>
  <dcterms:modified xsi:type="dcterms:W3CDTF">2014-04-30T12:01:00Z</dcterms:modified>
</cp:coreProperties>
</file>